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71" w:rsidRDefault="001D0971" w:rsidP="001D0971">
      <w:pPr>
        <w:jc w:val="center"/>
        <w:rPr>
          <w:b/>
        </w:rPr>
      </w:pPr>
      <w:r>
        <w:rPr>
          <w:b/>
        </w:rPr>
        <w:t>ОБЩЕРОССИЙСКОЕ ГОЛОСОВАНИЕ</w:t>
      </w:r>
    </w:p>
    <w:p w:rsidR="001D0971" w:rsidRDefault="001D0971" w:rsidP="001D0971">
      <w:pPr>
        <w:jc w:val="center"/>
        <w:rPr>
          <w:b/>
        </w:rPr>
      </w:pPr>
      <w:r>
        <w:rPr>
          <w:b/>
        </w:rPr>
        <w:t>по вопросу одобрения изменений в Конституцию Российской Федерации</w:t>
      </w:r>
    </w:p>
    <w:p w:rsidR="001D0971" w:rsidRDefault="001D0971" w:rsidP="001D0971">
      <w:pPr>
        <w:ind w:left="-180"/>
        <w:jc w:val="center"/>
        <w:rPr>
          <w:b/>
        </w:rPr>
      </w:pPr>
      <w:r>
        <w:rPr>
          <w:b/>
        </w:rPr>
        <w:t>1 июля 2020 года</w:t>
      </w:r>
    </w:p>
    <w:p w:rsidR="001D0971" w:rsidRPr="00687C95" w:rsidRDefault="001D0971" w:rsidP="001D0971">
      <w:pPr>
        <w:ind w:left="-180"/>
        <w:jc w:val="center"/>
        <w:rPr>
          <w:b/>
          <w:sz w:val="16"/>
          <w:szCs w:val="16"/>
        </w:rPr>
      </w:pPr>
    </w:p>
    <w:p w:rsidR="001D0971" w:rsidRPr="003C2932" w:rsidRDefault="001D0971" w:rsidP="001D0971">
      <w:pPr>
        <w:ind w:left="-180"/>
        <w:jc w:val="center"/>
        <w:rPr>
          <w:b/>
        </w:rPr>
      </w:pPr>
      <w:r w:rsidRPr="003C2932">
        <w:rPr>
          <w:b/>
        </w:rPr>
        <w:t>УЧАСТКОВАЯ КОМИССИЯ</w:t>
      </w:r>
      <w:r>
        <w:rPr>
          <w:b/>
        </w:rPr>
        <w:t xml:space="preserve"> УЧАСТКА № 569</w:t>
      </w:r>
    </w:p>
    <w:p w:rsidR="001D0971" w:rsidRPr="00687C95" w:rsidRDefault="001D0971" w:rsidP="001D0971">
      <w:pPr>
        <w:ind w:right="-26"/>
        <w:jc w:val="center"/>
        <w:rPr>
          <w:b/>
          <w:sz w:val="16"/>
          <w:szCs w:val="16"/>
        </w:rPr>
      </w:pPr>
    </w:p>
    <w:p w:rsidR="001D0971" w:rsidRDefault="001D0971" w:rsidP="001D0971">
      <w:pPr>
        <w:ind w:right="-26"/>
        <w:jc w:val="center"/>
        <w:rPr>
          <w:b/>
        </w:rPr>
      </w:pPr>
      <w:r w:rsidRPr="003C2932">
        <w:rPr>
          <w:b/>
        </w:rPr>
        <w:t>РЕШЕНИЕ</w:t>
      </w:r>
    </w:p>
    <w:p w:rsidR="001D0971" w:rsidRPr="003C2932" w:rsidRDefault="001D0971" w:rsidP="001D0971">
      <w:pPr>
        <w:ind w:right="-26"/>
        <w:jc w:val="center"/>
        <w:rPr>
          <w:b/>
        </w:rPr>
      </w:pPr>
    </w:p>
    <w:p w:rsidR="001D0971" w:rsidRPr="00687C95" w:rsidRDefault="001D0971" w:rsidP="001D0971">
      <w:pPr>
        <w:ind w:left="180" w:right="2870"/>
        <w:jc w:val="center"/>
        <w:rPr>
          <w:b/>
          <w:sz w:val="16"/>
          <w:szCs w:val="16"/>
        </w:rPr>
      </w:pPr>
    </w:p>
    <w:p w:rsidR="001D0971" w:rsidRDefault="001D0971" w:rsidP="001D0971">
      <w:r>
        <w:t>09 июня 2020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 3</w:t>
      </w:r>
    </w:p>
    <w:p w:rsidR="001D0971" w:rsidRDefault="001D0971" w:rsidP="001D0971"/>
    <w:p w:rsidR="001D0971" w:rsidRDefault="001D0971" w:rsidP="001D0971">
      <w:pPr>
        <w:ind w:firstLine="708"/>
        <w:jc w:val="center"/>
      </w:pPr>
      <w:r>
        <w:t>пос. Зайцева Речка</w:t>
      </w:r>
    </w:p>
    <w:p w:rsidR="001D0971" w:rsidRPr="00687C95" w:rsidRDefault="001D0971" w:rsidP="001D0971">
      <w:pPr>
        <w:rPr>
          <w:sz w:val="16"/>
          <w:szCs w:val="16"/>
        </w:rPr>
      </w:pPr>
    </w:p>
    <w:p w:rsidR="001D0971" w:rsidRPr="001D0971" w:rsidRDefault="001D0971" w:rsidP="001D0971">
      <w:pPr>
        <w:pStyle w:val="a4"/>
        <w:spacing w:before="120"/>
        <w:rPr>
          <w:rFonts w:ascii="Times New Roman" w:hAnsi="Times New Roman" w:cs="Times New Roman"/>
        </w:rPr>
      </w:pPr>
      <w:r w:rsidRPr="001D0971">
        <w:rPr>
          <w:rFonts w:ascii="Times New Roman" w:hAnsi="Times New Roman" w:cs="Times New Roman"/>
        </w:rPr>
        <w:t xml:space="preserve">О дате, времени и месте проведения досрочного голосования </w:t>
      </w:r>
      <w:r w:rsidRPr="001D0971">
        <w:rPr>
          <w:rFonts w:ascii="Times New Roman" w:hAnsi="Times New Roman" w:cs="Times New Roman"/>
        </w:rPr>
        <w:br/>
        <w:t>отдельных групп участников голосования, находящихся  в труднодоступных или отдаленных местностях</w:t>
      </w:r>
    </w:p>
    <w:p w:rsidR="001D0971" w:rsidRPr="001D0971" w:rsidRDefault="001D0971" w:rsidP="001D0971">
      <w:pPr>
        <w:pStyle w:val="a4"/>
        <w:spacing w:before="120"/>
        <w:rPr>
          <w:rFonts w:ascii="Times New Roman" w:hAnsi="Times New Roman" w:cs="Times New Roman"/>
          <w:sz w:val="16"/>
          <w:szCs w:val="16"/>
        </w:rPr>
      </w:pPr>
    </w:p>
    <w:p w:rsidR="001D0971" w:rsidRPr="001D0971" w:rsidRDefault="001D0971" w:rsidP="001D0971">
      <w:pPr>
        <w:pStyle w:val="a4"/>
        <w:ind w:firstLine="700"/>
        <w:jc w:val="both"/>
        <w:rPr>
          <w:rFonts w:ascii="Times New Roman" w:hAnsi="Times New Roman" w:cs="Times New Roman"/>
          <w:b w:val="0"/>
        </w:rPr>
      </w:pPr>
      <w:r w:rsidRPr="001D0971">
        <w:rPr>
          <w:rFonts w:ascii="Times New Roman" w:hAnsi="Times New Roman" w:cs="Times New Roman"/>
          <w:b w:val="0"/>
        </w:rPr>
        <w:t xml:space="preserve">В соответствии с п.10.2 Порядка 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 244/1804-7,  и на основании постановления </w:t>
      </w:r>
      <w:r w:rsidRPr="001D0971">
        <w:rPr>
          <w:rFonts w:ascii="Times New Roman" w:hAnsi="Times New Roman" w:cs="Times New Roman"/>
          <w:b w:val="0"/>
          <w:color w:val="000000" w:themeColor="text1"/>
        </w:rPr>
        <w:t>Избирательной комиссии Ханты-Мансийского автономного округа – Югры «О проведении досрочного голосования отдельных групп участников голосов</w:t>
      </w:r>
      <w:r>
        <w:rPr>
          <w:rFonts w:ascii="Times New Roman" w:hAnsi="Times New Roman" w:cs="Times New Roman"/>
          <w:b w:val="0"/>
          <w:color w:val="000000" w:themeColor="text1"/>
        </w:rPr>
        <w:t>а</w:t>
      </w:r>
      <w:r w:rsidRPr="001D0971">
        <w:rPr>
          <w:rFonts w:ascii="Times New Roman" w:hAnsi="Times New Roman" w:cs="Times New Roman"/>
          <w:b w:val="0"/>
          <w:color w:val="000000" w:themeColor="text1"/>
        </w:rPr>
        <w:t>ния на избирательных участках, находящихся в значительно удаленных от помещения для голосования местах»</w:t>
      </w:r>
      <w:r>
        <w:rPr>
          <w:rFonts w:ascii="Times New Roman" w:hAnsi="Times New Roman" w:cs="Times New Roman"/>
          <w:b w:val="0"/>
          <w:color w:val="FF0000"/>
        </w:rPr>
        <w:t xml:space="preserve"> </w:t>
      </w:r>
      <w:r w:rsidRPr="001D0971">
        <w:rPr>
          <w:rFonts w:ascii="Times New Roman" w:hAnsi="Times New Roman" w:cs="Times New Roman"/>
          <w:b w:val="0"/>
          <w:color w:val="FF0000"/>
        </w:rPr>
        <w:t xml:space="preserve"> </w:t>
      </w:r>
      <w:r w:rsidRPr="001D0971">
        <w:rPr>
          <w:rFonts w:ascii="Times New Roman" w:hAnsi="Times New Roman" w:cs="Times New Roman"/>
          <w:b w:val="0"/>
        </w:rPr>
        <w:t xml:space="preserve">участковая комиссия </w:t>
      </w:r>
      <w:proofErr w:type="spellStart"/>
      <w:proofErr w:type="gramStart"/>
      <w:r w:rsidRPr="001D0971">
        <w:rPr>
          <w:rFonts w:ascii="Times New Roman" w:hAnsi="Times New Roman" w:cs="Times New Roman"/>
          <w:b w:val="0"/>
        </w:rPr>
        <w:t>р</w:t>
      </w:r>
      <w:proofErr w:type="spellEnd"/>
      <w:proofErr w:type="gramEnd"/>
      <w:r w:rsidRPr="001D0971">
        <w:rPr>
          <w:rFonts w:ascii="Times New Roman" w:hAnsi="Times New Roman" w:cs="Times New Roman"/>
          <w:b w:val="0"/>
        </w:rPr>
        <w:t xml:space="preserve"> е </w:t>
      </w:r>
      <w:proofErr w:type="spellStart"/>
      <w:r w:rsidRPr="001D0971">
        <w:rPr>
          <w:rFonts w:ascii="Times New Roman" w:hAnsi="Times New Roman" w:cs="Times New Roman"/>
          <w:b w:val="0"/>
        </w:rPr>
        <w:t>ш</w:t>
      </w:r>
      <w:proofErr w:type="spellEnd"/>
      <w:r w:rsidRPr="001D0971">
        <w:rPr>
          <w:rFonts w:ascii="Times New Roman" w:hAnsi="Times New Roman" w:cs="Times New Roman"/>
          <w:b w:val="0"/>
        </w:rPr>
        <w:t xml:space="preserve"> и </w:t>
      </w:r>
      <w:proofErr w:type="gramStart"/>
      <w:r w:rsidRPr="001D0971">
        <w:rPr>
          <w:rFonts w:ascii="Times New Roman" w:hAnsi="Times New Roman" w:cs="Times New Roman"/>
          <w:b w:val="0"/>
        </w:rPr>
        <w:t>л</w:t>
      </w:r>
      <w:proofErr w:type="gramEnd"/>
      <w:r w:rsidRPr="001D0971">
        <w:rPr>
          <w:rFonts w:ascii="Times New Roman" w:hAnsi="Times New Roman" w:cs="Times New Roman"/>
          <w:b w:val="0"/>
        </w:rPr>
        <w:t xml:space="preserve"> а:</w:t>
      </w:r>
    </w:p>
    <w:p w:rsidR="001D0971" w:rsidRPr="001D0971" w:rsidRDefault="001D0971" w:rsidP="001D0971">
      <w:pPr>
        <w:pStyle w:val="a4"/>
        <w:ind w:firstLine="700"/>
        <w:jc w:val="both"/>
        <w:rPr>
          <w:rFonts w:ascii="Times New Roman" w:hAnsi="Times New Roman" w:cs="Times New Roman"/>
          <w:b w:val="0"/>
        </w:rPr>
      </w:pPr>
    </w:p>
    <w:p w:rsidR="001D0971" w:rsidRPr="001D0971" w:rsidRDefault="001D0971" w:rsidP="001D0971">
      <w:pPr>
        <w:pStyle w:val="a4"/>
        <w:ind w:firstLine="700"/>
        <w:jc w:val="both"/>
        <w:rPr>
          <w:rFonts w:ascii="Times New Roman" w:hAnsi="Times New Roman" w:cs="Times New Roman"/>
          <w:b w:val="0"/>
        </w:rPr>
      </w:pPr>
      <w:r w:rsidRPr="001D0971">
        <w:rPr>
          <w:rFonts w:ascii="Times New Roman" w:hAnsi="Times New Roman" w:cs="Times New Roman"/>
          <w:b w:val="0"/>
        </w:rPr>
        <w:t xml:space="preserve">1. Провести  10 июня 2020 года с 09.00  до 16.00 досрочное голосование отдельной группы участников голосования, находящихся </w:t>
      </w:r>
      <w:proofErr w:type="spellStart"/>
      <w:r w:rsidRPr="001D0971">
        <w:rPr>
          <w:rFonts w:ascii="Times New Roman" w:hAnsi="Times New Roman" w:cs="Times New Roman"/>
          <w:b w:val="0"/>
        </w:rPr>
        <w:t>д</w:t>
      </w:r>
      <w:proofErr w:type="gramStart"/>
      <w:r w:rsidRPr="001D0971">
        <w:rPr>
          <w:rFonts w:ascii="Times New Roman" w:hAnsi="Times New Roman" w:cs="Times New Roman"/>
          <w:b w:val="0"/>
        </w:rPr>
        <w:t>.В</w:t>
      </w:r>
      <w:proofErr w:type="gramEnd"/>
      <w:r w:rsidRPr="001D0971">
        <w:rPr>
          <w:rFonts w:ascii="Times New Roman" w:hAnsi="Times New Roman" w:cs="Times New Roman"/>
          <w:b w:val="0"/>
        </w:rPr>
        <w:t>ампугол</w:t>
      </w:r>
      <w:proofErr w:type="spellEnd"/>
      <w:r w:rsidRPr="001D0971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1D0971">
        <w:rPr>
          <w:rFonts w:ascii="Times New Roman" w:hAnsi="Times New Roman" w:cs="Times New Roman"/>
          <w:b w:val="0"/>
        </w:rPr>
        <w:t>с.Былино</w:t>
      </w:r>
      <w:proofErr w:type="spellEnd"/>
      <w:r w:rsidRPr="001D0971">
        <w:rPr>
          <w:rFonts w:ascii="Times New Roman" w:hAnsi="Times New Roman" w:cs="Times New Roman"/>
          <w:b w:val="0"/>
        </w:rPr>
        <w:t>, с использованием переносного ящика для голосования № 1.</w:t>
      </w:r>
    </w:p>
    <w:p w:rsidR="001D0971" w:rsidRPr="001D0971" w:rsidRDefault="001D0971" w:rsidP="001D0971">
      <w:pPr>
        <w:pStyle w:val="a4"/>
        <w:jc w:val="both"/>
        <w:rPr>
          <w:rFonts w:ascii="Times New Roman" w:hAnsi="Times New Roman" w:cs="Times New Roman"/>
          <w:b w:val="0"/>
        </w:rPr>
      </w:pPr>
    </w:p>
    <w:p w:rsidR="001D0971" w:rsidRPr="001D0971" w:rsidRDefault="001D0971" w:rsidP="001D0971">
      <w:pPr>
        <w:pStyle w:val="a4"/>
        <w:ind w:firstLine="697"/>
        <w:jc w:val="both"/>
        <w:rPr>
          <w:rFonts w:ascii="Times New Roman" w:hAnsi="Times New Roman" w:cs="Times New Roman"/>
          <w:b w:val="0"/>
          <w:i/>
          <w:vertAlign w:val="superscript"/>
        </w:rPr>
      </w:pPr>
      <w:r w:rsidRPr="001D0971">
        <w:rPr>
          <w:rFonts w:ascii="Times New Roman" w:hAnsi="Times New Roman" w:cs="Times New Roman"/>
          <w:b w:val="0"/>
        </w:rPr>
        <w:t xml:space="preserve">2. Определить, что досрочное голосование проводят члены участковой избирательной комиссии с правом решающего голоса Мацвей Галина Борисовна, </w:t>
      </w:r>
      <w:proofErr w:type="spellStart"/>
      <w:r w:rsidRPr="001D0971">
        <w:rPr>
          <w:rFonts w:ascii="Times New Roman" w:hAnsi="Times New Roman" w:cs="Times New Roman"/>
          <w:b w:val="0"/>
        </w:rPr>
        <w:t>Музалёва</w:t>
      </w:r>
      <w:proofErr w:type="spellEnd"/>
      <w:r w:rsidRPr="001D0971">
        <w:rPr>
          <w:rFonts w:ascii="Times New Roman" w:hAnsi="Times New Roman" w:cs="Times New Roman"/>
          <w:b w:val="0"/>
        </w:rPr>
        <w:t xml:space="preserve"> Виктория Валентиновна.</w:t>
      </w:r>
    </w:p>
    <w:p w:rsidR="001D0971" w:rsidRPr="001D0971" w:rsidRDefault="001D0971" w:rsidP="001D0971">
      <w:pPr>
        <w:pStyle w:val="a4"/>
        <w:ind w:firstLine="697"/>
        <w:jc w:val="both"/>
        <w:rPr>
          <w:rFonts w:ascii="Times New Roman" w:hAnsi="Times New Roman" w:cs="Times New Roman"/>
          <w:b w:val="0"/>
        </w:rPr>
      </w:pPr>
    </w:p>
    <w:p w:rsidR="001D0971" w:rsidRPr="001D0971" w:rsidRDefault="001D0971" w:rsidP="001D0971">
      <w:pPr>
        <w:pStyle w:val="a4"/>
        <w:ind w:firstLine="700"/>
        <w:jc w:val="both"/>
        <w:rPr>
          <w:rFonts w:ascii="Times New Roman" w:hAnsi="Times New Roman" w:cs="Times New Roman"/>
          <w:b w:val="0"/>
        </w:rPr>
      </w:pPr>
      <w:r w:rsidRPr="001D0971">
        <w:rPr>
          <w:rFonts w:ascii="Times New Roman" w:hAnsi="Times New Roman" w:cs="Times New Roman"/>
          <w:b w:val="0"/>
        </w:rPr>
        <w:t xml:space="preserve">3. По окончании проведения досрочного голосования в </w:t>
      </w:r>
      <w:proofErr w:type="spellStart"/>
      <w:r w:rsidRPr="001D0971">
        <w:rPr>
          <w:rFonts w:ascii="Times New Roman" w:hAnsi="Times New Roman" w:cs="Times New Roman"/>
          <w:b w:val="0"/>
        </w:rPr>
        <w:t>д</w:t>
      </w:r>
      <w:proofErr w:type="gramStart"/>
      <w:r w:rsidRPr="001D0971">
        <w:rPr>
          <w:rFonts w:ascii="Times New Roman" w:hAnsi="Times New Roman" w:cs="Times New Roman"/>
          <w:b w:val="0"/>
        </w:rPr>
        <w:t>.В</w:t>
      </w:r>
      <w:proofErr w:type="gramEnd"/>
      <w:r w:rsidRPr="001D0971">
        <w:rPr>
          <w:rFonts w:ascii="Times New Roman" w:hAnsi="Times New Roman" w:cs="Times New Roman"/>
          <w:b w:val="0"/>
        </w:rPr>
        <w:t>ампугол</w:t>
      </w:r>
      <w:proofErr w:type="spellEnd"/>
      <w:r w:rsidRPr="001D0971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1D0971">
        <w:rPr>
          <w:rFonts w:ascii="Times New Roman" w:hAnsi="Times New Roman" w:cs="Times New Roman"/>
          <w:b w:val="0"/>
        </w:rPr>
        <w:t>с.Былино</w:t>
      </w:r>
      <w:proofErr w:type="spellEnd"/>
      <w:r w:rsidRPr="001D0971">
        <w:rPr>
          <w:rFonts w:ascii="Times New Roman" w:hAnsi="Times New Roman" w:cs="Times New Roman"/>
          <w:b w:val="0"/>
        </w:rPr>
        <w:t xml:space="preserve"> проинформировать территориальную комиссию Нижневартовского района о его проведении и направить копию акта о проведении голосования.</w:t>
      </w:r>
    </w:p>
    <w:p w:rsidR="001D0971" w:rsidRPr="001D0971" w:rsidRDefault="001D0971" w:rsidP="001D0971">
      <w:pPr>
        <w:pStyle w:val="14-15"/>
        <w:spacing w:line="240" w:lineRule="auto"/>
      </w:pPr>
    </w:p>
    <w:p w:rsidR="001D0971" w:rsidRPr="001D0971" w:rsidRDefault="001D0971" w:rsidP="001D0971">
      <w:pPr>
        <w:pStyle w:val="14-15"/>
        <w:spacing w:line="240" w:lineRule="auto"/>
        <w:ind w:firstLine="700"/>
        <w:rPr>
          <w:i/>
          <w:vertAlign w:val="superscript"/>
        </w:rPr>
      </w:pPr>
      <w:r w:rsidRPr="001D0971">
        <w:t xml:space="preserve">4. Возложить </w:t>
      </w:r>
      <w:proofErr w:type="gramStart"/>
      <w:r w:rsidRPr="001D0971">
        <w:t>контроль за</w:t>
      </w:r>
      <w:proofErr w:type="gramEnd"/>
      <w:r w:rsidRPr="001D0971">
        <w:t xml:space="preserve"> выполнением настоящего решения на  председателя участковой комиссии Мацвей Галину Борисовну. </w:t>
      </w:r>
    </w:p>
    <w:tbl>
      <w:tblPr>
        <w:tblW w:w="0" w:type="auto"/>
        <w:tblLayout w:type="fixed"/>
        <w:tblLook w:val="04A0"/>
      </w:tblPr>
      <w:tblGrid>
        <w:gridCol w:w="4361"/>
        <w:gridCol w:w="5209"/>
      </w:tblGrid>
      <w:tr w:rsidR="001D0971" w:rsidRPr="001D0971" w:rsidTr="00234D8E">
        <w:tc>
          <w:tcPr>
            <w:tcW w:w="4361" w:type="dxa"/>
          </w:tcPr>
          <w:p w:rsidR="001D0971" w:rsidRPr="001D0971" w:rsidRDefault="001D0971" w:rsidP="00234D8E">
            <w:pPr>
              <w:pStyle w:val="14-15"/>
              <w:spacing w:line="240" w:lineRule="auto"/>
              <w:ind w:firstLine="0"/>
              <w:jc w:val="center"/>
            </w:pPr>
          </w:p>
          <w:p w:rsidR="001D0971" w:rsidRPr="001D0971" w:rsidRDefault="001D0971" w:rsidP="00234D8E">
            <w:pPr>
              <w:pStyle w:val="14-15"/>
              <w:spacing w:line="240" w:lineRule="auto"/>
              <w:ind w:firstLine="0"/>
            </w:pPr>
            <w:r w:rsidRPr="001D0971">
              <w:t>Председатель участковой</w:t>
            </w:r>
          </w:p>
          <w:p w:rsidR="001D0971" w:rsidRPr="001D0971" w:rsidRDefault="001D0971" w:rsidP="00234D8E">
            <w:pPr>
              <w:pStyle w:val="14-15"/>
              <w:spacing w:line="240" w:lineRule="auto"/>
              <w:ind w:firstLine="0"/>
            </w:pPr>
            <w:r w:rsidRPr="001D0971">
              <w:t>избирательной комиссии</w:t>
            </w:r>
          </w:p>
        </w:tc>
        <w:tc>
          <w:tcPr>
            <w:tcW w:w="5209" w:type="dxa"/>
          </w:tcPr>
          <w:p w:rsidR="001D0971" w:rsidRPr="001D0971" w:rsidRDefault="001D0971" w:rsidP="00234D8E">
            <w:pPr>
              <w:pStyle w:val="14-15"/>
              <w:spacing w:line="240" w:lineRule="auto"/>
              <w:ind w:firstLine="0"/>
              <w:jc w:val="center"/>
            </w:pPr>
          </w:p>
          <w:p w:rsidR="001D0971" w:rsidRPr="001D0971" w:rsidRDefault="001D0971" w:rsidP="00234D8E">
            <w:pPr>
              <w:pStyle w:val="14-15"/>
              <w:spacing w:line="240" w:lineRule="auto"/>
              <w:ind w:firstLine="0"/>
            </w:pPr>
            <w:r w:rsidRPr="001D0971">
              <w:t xml:space="preserve">_________               </w:t>
            </w:r>
            <w:r w:rsidRPr="001D0971">
              <w:rPr>
                <w:u w:val="single"/>
              </w:rPr>
              <w:t>Г.Б. Мацвей</w:t>
            </w:r>
          </w:p>
          <w:p w:rsidR="001D0971" w:rsidRPr="001D0971" w:rsidRDefault="001D0971" w:rsidP="00234D8E">
            <w:pPr>
              <w:pStyle w:val="14-15"/>
              <w:spacing w:line="240" w:lineRule="auto"/>
              <w:ind w:firstLine="0"/>
            </w:pPr>
            <w:r w:rsidRPr="001D0971">
              <w:rPr>
                <w:i/>
                <w:vertAlign w:val="superscript"/>
              </w:rPr>
              <w:t xml:space="preserve">      (подпись)                          (инициалы, фамилия) </w:t>
            </w:r>
          </w:p>
        </w:tc>
      </w:tr>
      <w:tr w:rsidR="001D0971" w:rsidRPr="001D0971" w:rsidTr="00234D8E">
        <w:tc>
          <w:tcPr>
            <w:tcW w:w="4361" w:type="dxa"/>
          </w:tcPr>
          <w:p w:rsidR="001D0971" w:rsidRPr="001D0971" w:rsidRDefault="001D0971" w:rsidP="00234D8E">
            <w:pPr>
              <w:pStyle w:val="14-15"/>
              <w:spacing w:line="240" w:lineRule="auto"/>
              <w:ind w:firstLine="0"/>
              <w:jc w:val="center"/>
            </w:pPr>
          </w:p>
          <w:p w:rsidR="001D0971" w:rsidRPr="001D0971" w:rsidRDefault="001D0971" w:rsidP="00234D8E">
            <w:pPr>
              <w:pStyle w:val="14-15"/>
              <w:spacing w:line="240" w:lineRule="auto"/>
              <w:ind w:firstLine="0"/>
            </w:pPr>
            <w:r w:rsidRPr="001D0971">
              <w:t xml:space="preserve">Секретарь участковой </w:t>
            </w:r>
          </w:p>
          <w:p w:rsidR="001D0971" w:rsidRPr="001D0971" w:rsidRDefault="001D0971" w:rsidP="00234D8E">
            <w:pPr>
              <w:pStyle w:val="14-15"/>
              <w:spacing w:line="240" w:lineRule="auto"/>
              <w:ind w:firstLine="0"/>
            </w:pPr>
            <w:r w:rsidRPr="001D0971">
              <w:t>избирательной комиссии</w:t>
            </w:r>
          </w:p>
        </w:tc>
        <w:tc>
          <w:tcPr>
            <w:tcW w:w="5209" w:type="dxa"/>
          </w:tcPr>
          <w:p w:rsidR="001D0971" w:rsidRPr="001D0971" w:rsidRDefault="001D0971" w:rsidP="00234D8E">
            <w:pPr>
              <w:pStyle w:val="14-15"/>
              <w:spacing w:line="240" w:lineRule="auto"/>
              <w:ind w:firstLine="0"/>
              <w:jc w:val="center"/>
            </w:pPr>
          </w:p>
          <w:p w:rsidR="001D0971" w:rsidRPr="001D0971" w:rsidRDefault="001D0971" w:rsidP="00234D8E">
            <w:pPr>
              <w:pStyle w:val="14-15"/>
              <w:spacing w:line="240" w:lineRule="auto"/>
              <w:ind w:firstLine="0"/>
            </w:pPr>
            <w:r w:rsidRPr="001D0971">
              <w:t xml:space="preserve">_________              </w:t>
            </w:r>
            <w:r w:rsidRPr="001D0971">
              <w:rPr>
                <w:u w:val="single"/>
              </w:rPr>
              <w:t xml:space="preserve">В.В. </w:t>
            </w:r>
            <w:proofErr w:type="spellStart"/>
            <w:r w:rsidRPr="001D0971">
              <w:rPr>
                <w:u w:val="single"/>
              </w:rPr>
              <w:t>Музалёва</w:t>
            </w:r>
            <w:proofErr w:type="spellEnd"/>
            <w:r w:rsidRPr="001D0971">
              <w:t xml:space="preserve">   </w:t>
            </w:r>
          </w:p>
          <w:p w:rsidR="001D0971" w:rsidRPr="001D0971" w:rsidRDefault="001D0971" w:rsidP="00234D8E">
            <w:pPr>
              <w:pStyle w:val="14-15"/>
              <w:spacing w:line="240" w:lineRule="auto"/>
              <w:ind w:firstLine="0"/>
            </w:pPr>
            <w:r w:rsidRPr="001D0971">
              <w:rPr>
                <w:i/>
                <w:vertAlign w:val="superscript"/>
              </w:rPr>
              <w:t xml:space="preserve">     (подпись)                          (инициалы, фамилия)</w:t>
            </w:r>
            <w:r w:rsidRPr="001D0971">
              <w:t xml:space="preserve"> </w:t>
            </w:r>
          </w:p>
        </w:tc>
      </w:tr>
    </w:tbl>
    <w:p w:rsidR="001D0971" w:rsidRPr="001D0971" w:rsidRDefault="001D0971" w:rsidP="001D0971">
      <w:pPr>
        <w:rPr>
          <w:b/>
        </w:rPr>
      </w:pPr>
    </w:p>
    <w:sectPr w:rsidR="001D0971" w:rsidRPr="001D0971" w:rsidSect="001D097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D0971"/>
    <w:rsid w:val="001D0971"/>
    <w:rsid w:val="00257A71"/>
    <w:rsid w:val="0042662B"/>
    <w:rsid w:val="00653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1D0971"/>
    <w:rPr>
      <w:b/>
      <w:bCs/>
      <w:sz w:val="28"/>
      <w:szCs w:val="28"/>
      <w:lang w:eastAsia="ru-RU"/>
    </w:rPr>
  </w:style>
  <w:style w:type="paragraph" w:styleId="a4">
    <w:name w:val="Body Text"/>
    <w:basedOn w:val="a"/>
    <w:link w:val="a3"/>
    <w:rsid w:val="001D0971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">
    <w:name w:val="Основной текст Знак1"/>
    <w:basedOn w:val="a0"/>
    <w:link w:val="a4"/>
    <w:uiPriority w:val="99"/>
    <w:semiHidden/>
    <w:rsid w:val="001D09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2"/>
    <w:rsid w:val="001D0971"/>
    <w:pPr>
      <w:spacing w:after="0" w:line="360" w:lineRule="auto"/>
      <w:ind w:firstLine="709"/>
      <w:jc w:val="both"/>
    </w:pPr>
    <w:rPr>
      <w:kern w:val="28"/>
    </w:rPr>
  </w:style>
  <w:style w:type="paragraph" w:styleId="2">
    <w:name w:val="Body Text 2"/>
    <w:basedOn w:val="a"/>
    <w:link w:val="20"/>
    <w:uiPriority w:val="99"/>
    <w:semiHidden/>
    <w:unhideWhenUsed/>
    <w:rsid w:val="001D09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D097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1627</Characters>
  <Application>Microsoft Office Word</Application>
  <DocSecurity>0</DocSecurity>
  <Lines>13</Lines>
  <Paragraphs>3</Paragraphs>
  <ScaleCrop>false</ScaleCrop>
  <Company>diakov.net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4</cp:revision>
  <dcterms:created xsi:type="dcterms:W3CDTF">2020-06-09T12:18:00Z</dcterms:created>
  <dcterms:modified xsi:type="dcterms:W3CDTF">2020-06-09T12:33:00Z</dcterms:modified>
</cp:coreProperties>
</file>