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C0" w:rsidRDefault="00E91DC0" w:rsidP="00E91DC0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91DC0" w:rsidRDefault="00E91DC0" w:rsidP="00E91DC0">
      <w:pPr>
        <w:jc w:val="center"/>
        <w:rPr>
          <w:b/>
          <w:szCs w:val="28"/>
        </w:rPr>
      </w:pPr>
      <w:r>
        <w:rPr>
          <w:b/>
          <w:szCs w:val="28"/>
        </w:rPr>
        <w:t>работы Общественного Совета по вопросам ЖКХ на 2016 год.</w:t>
      </w:r>
    </w:p>
    <w:p w:rsidR="00E91DC0" w:rsidRPr="00070B50" w:rsidRDefault="00E91DC0" w:rsidP="00E91DC0">
      <w:pPr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7027"/>
        <w:gridCol w:w="1950"/>
      </w:tblGrid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Период рассмотрения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Рассмотрение  проекта Плана мероприятий по текущему ремонту муниципального жилого фонда, объектов ЖКХ  к работе в осеннее зимний период 2016-2017годов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  квартал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Рассмотрение вопросов о раскрытии информации управляющей компанией, о доступности информации для жителей МКД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Участие членов Общественного Совета в проведении Отчетного собрания управляющей компании перед жителями поселения, собственниками помещений в многоквартирных домах, в проведении общих собраний сособственников МКД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Рассмотрение на заседаниях  вопросов подготовки коммунальных объектов к отопительному сезону 2016-2017 годов.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2 полугодие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Участие членов Общественного совета по приемке работ по капитальному ремонту общего имущества в многоквартирных домах на территории поселения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Постоянно, при проведении ремонтов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Участие членов Общественного совета в проверках детских игровых площадок на предмет безопасной эксплуатации  (совместно с представителями  администрации поселения)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 полугодие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Обсуждение проектов изменений, вносимых в нормативно-правовые акты в сфере жилищно-коммунального  хозяйства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Работа с жителями поселения по погашению задолженности за услуги ЖКХ, ремонт многоквартирных  домов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Рассмотрение обращений граждан 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Подведение итогов работы Общественного Совета за 2016 год 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Декабрь 2016г.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Освещение на официальном </w:t>
            </w:r>
            <w:proofErr w:type="spellStart"/>
            <w:r>
              <w:rPr>
                <w:szCs w:val="28"/>
              </w:rPr>
              <w:t>ве</w:t>
            </w:r>
            <w:proofErr w:type="gramStart"/>
            <w:r>
              <w:rPr>
                <w:szCs w:val="28"/>
              </w:rPr>
              <w:t>б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сайте администрации с.п. Зайцева Речка  деятельности Общественного Совета 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Проведение приема граждан – собственников жилых помещений  руководителями МУП «СЖКХ»: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 xml:space="preserve">-  директор </w:t>
            </w:r>
            <w:proofErr w:type="spellStart"/>
            <w:r>
              <w:rPr>
                <w:szCs w:val="28"/>
              </w:rPr>
              <w:t>Фенский</w:t>
            </w:r>
            <w:proofErr w:type="spellEnd"/>
            <w:r>
              <w:rPr>
                <w:szCs w:val="28"/>
              </w:rPr>
              <w:t xml:space="preserve"> Виталий Сергеевич. 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Адрес приема граждан: г. Нижневартовск, ул. 60 лет Октября д.4 а/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;</w:t>
            </w: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Ежемесячно, последняя пятница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с  09. 00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11.00 час.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тел. 8(3466) 310 -399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- начальник цеха ЖКХ п. Зайцева Речка Снопик Олег Александрович.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Адрес приема граждан:  Нижневартовский район,  п. Зайцева Речка, пер. Больничный д.3</w:t>
            </w: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  <w:p w:rsidR="00E91DC0" w:rsidRDefault="00E91DC0" w:rsidP="002B02B4">
            <w:pPr>
              <w:rPr>
                <w:szCs w:val="28"/>
              </w:rPr>
            </w:pP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Ежемесячно, последняя пятница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с  09. 00 час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о 11.00 час.</w:t>
            </w:r>
          </w:p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тел. 8(3466) 21-37-49</w:t>
            </w:r>
          </w:p>
        </w:tc>
      </w:tr>
      <w:tr w:rsidR="00E91DC0" w:rsidTr="002B02B4">
        <w:tc>
          <w:tcPr>
            <w:tcW w:w="594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027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Разработка и утверждение плана работы Общественного Совета на 2017 год</w:t>
            </w:r>
          </w:p>
        </w:tc>
        <w:tc>
          <w:tcPr>
            <w:tcW w:w="1950" w:type="dxa"/>
          </w:tcPr>
          <w:p w:rsidR="00E91DC0" w:rsidRDefault="00E91DC0" w:rsidP="002B02B4">
            <w:pPr>
              <w:rPr>
                <w:szCs w:val="28"/>
              </w:rPr>
            </w:pPr>
            <w:r>
              <w:rPr>
                <w:szCs w:val="28"/>
              </w:rPr>
              <w:t>Январь 2017г.</w:t>
            </w:r>
          </w:p>
        </w:tc>
      </w:tr>
    </w:tbl>
    <w:p w:rsidR="001077E2" w:rsidRDefault="001077E2"/>
    <w:sectPr w:rsidR="001077E2" w:rsidSect="0010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C0"/>
    <w:rsid w:val="001077E2"/>
    <w:rsid w:val="0030286D"/>
    <w:rsid w:val="00E553D5"/>
    <w:rsid w:val="00E9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C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table" w:styleId="a4">
    <w:name w:val="Table Grid"/>
    <w:basedOn w:val="a1"/>
    <w:uiPriority w:val="59"/>
    <w:rsid w:val="00E91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2016-03-01T14:02:00Z</dcterms:created>
  <dcterms:modified xsi:type="dcterms:W3CDTF">2016-03-01T14:02:00Z</dcterms:modified>
</cp:coreProperties>
</file>