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D" w:rsidRPr="00D267C0" w:rsidRDefault="000A450D" w:rsidP="008434FC">
      <w:pPr>
        <w:ind w:firstLine="567"/>
        <w:jc w:val="center"/>
        <w:rPr>
          <w:rStyle w:val="titlerazdel"/>
          <w:b/>
          <w:szCs w:val="28"/>
        </w:rPr>
      </w:pPr>
      <w:r w:rsidRPr="00D267C0">
        <w:rPr>
          <w:rStyle w:val="titlerazdel"/>
          <w:b/>
          <w:szCs w:val="28"/>
        </w:rPr>
        <w:t>Информация</w:t>
      </w:r>
    </w:p>
    <w:p w:rsidR="00A702E3" w:rsidRPr="00D267C0" w:rsidRDefault="009759AE" w:rsidP="008434FC">
      <w:pPr>
        <w:ind w:firstLine="567"/>
        <w:jc w:val="center"/>
        <w:rPr>
          <w:rStyle w:val="titlerazdel"/>
          <w:b/>
          <w:szCs w:val="28"/>
        </w:rPr>
      </w:pPr>
      <w:r w:rsidRPr="00D267C0">
        <w:rPr>
          <w:rStyle w:val="titlerazdel"/>
          <w:b/>
          <w:szCs w:val="28"/>
        </w:rPr>
        <w:t>о реализации общественного и государственного контроля</w:t>
      </w:r>
    </w:p>
    <w:p w:rsidR="009759AE" w:rsidRPr="00D267C0" w:rsidRDefault="009759AE" w:rsidP="008434FC">
      <w:pPr>
        <w:ind w:firstLine="567"/>
        <w:jc w:val="center"/>
        <w:rPr>
          <w:rStyle w:val="titlerazdel"/>
          <w:b/>
          <w:szCs w:val="28"/>
        </w:rPr>
      </w:pPr>
      <w:r w:rsidRPr="00D267C0">
        <w:rPr>
          <w:rStyle w:val="titlerazdel"/>
          <w:b/>
          <w:szCs w:val="28"/>
        </w:rPr>
        <w:t xml:space="preserve"> за ростом</w:t>
      </w:r>
      <w:r w:rsidR="00D47027" w:rsidRPr="00D267C0">
        <w:rPr>
          <w:rStyle w:val="titlerazdel"/>
          <w:b/>
          <w:szCs w:val="28"/>
        </w:rPr>
        <w:t xml:space="preserve"> платы</w:t>
      </w:r>
      <w:r w:rsidRPr="00D267C0">
        <w:rPr>
          <w:rStyle w:val="titlerazdel"/>
          <w:b/>
          <w:szCs w:val="28"/>
        </w:rPr>
        <w:t xml:space="preserve"> за коммунальные услуги </w:t>
      </w:r>
    </w:p>
    <w:p w:rsidR="00A906BA" w:rsidRDefault="00A906BA" w:rsidP="008434FC">
      <w:pPr>
        <w:ind w:firstLine="567"/>
        <w:jc w:val="center"/>
        <w:rPr>
          <w:rStyle w:val="titlerazdel"/>
          <w:b/>
          <w:color w:val="FF0000"/>
          <w:szCs w:val="28"/>
        </w:rPr>
      </w:pPr>
    </w:p>
    <w:p w:rsidR="006A2886" w:rsidRDefault="006A2886" w:rsidP="008434FC">
      <w:pPr>
        <w:ind w:firstLine="567"/>
        <w:jc w:val="center"/>
        <w:rPr>
          <w:rStyle w:val="titlerazdel"/>
          <w:b/>
          <w:color w:val="FF0000"/>
          <w:szCs w:val="28"/>
        </w:rPr>
      </w:pPr>
    </w:p>
    <w:p w:rsidR="009B473A" w:rsidRPr="00D267C0" w:rsidRDefault="009B473A" w:rsidP="008434FC">
      <w:pPr>
        <w:ind w:firstLine="567"/>
        <w:jc w:val="both"/>
        <w:rPr>
          <w:rStyle w:val="titlerazdel"/>
          <w:szCs w:val="28"/>
        </w:rPr>
      </w:pPr>
      <w:r w:rsidRPr="00D267C0">
        <w:rPr>
          <w:rStyle w:val="titlerazdel"/>
          <w:szCs w:val="28"/>
        </w:rPr>
        <w:t>Ежегодно на территории Ханты-Мансийского автономного округа – Югры происходит изменение платы граждан за коммунальные услуги.</w:t>
      </w:r>
    </w:p>
    <w:p w:rsidR="004A3583" w:rsidRPr="00D267C0" w:rsidRDefault="004A3583" w:rsidP="008434FC">
      <w:pPr>
        <w:ind w:firstLine="567"/>
        <w:jc w:val="both"/>
        <w:rPr>
          <w:rStyle w:val="titlerazdel"/>
          <w:szCs w:val="28"/>
        </w:rPr>
      </w:pPr>
      <w:r w:rsidRPr="00D267C0">
        <w:rPr>
          <w:rStyle w:val="titlerazdel"/>
          <w:szCs w:val="28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B473A" w:rsidRPr="00D267C0" w:rsidRDefault="00767256" w:rsidP="008434FC">
      <w:pPr>
        <w:ind w:firstLine="567"/>
        <w:jc w:val="both"/>
        <w:rPr>
          <w:rStyle w:val="titlerazdel"/>
          <w:szCs w:val="28"/>
        </w:rPr>
      </w:pPr>
      <w:r w:rsidRPr="00D267C0">
        <w:rPr>
          <w:rStyle w:val="titlerazdel"/>
          <w:szCs w:val="28"/>
        </w:rPr>
        <w:t>В 2017 году</w:t>
      </w:r>
      <w:r w:rsidR="00DA46EB" w:rsidRPr="00D267C0">
        <w:rPr>
          <w:rStyle w:val="titlerazdel"/>
          <w:szCs w:val="28"/>
        </w:rPr>
        <w:t>,</w:t>
      </w:r>
      <w:r w:rsidRPr="00D267C0">
        <w:rPr>
          <w:rStyle w:val="titlerazdel"/>
          <w:szCs w:val="28"/>
        </w:rPr>
        <w:t xml:space="preserve"> </w:t>
      </w:r>
      <w:r w:rsidR="003B1192" w:rsidRPr="00D267C0">
        <w:rPr>
          <w:rStyle w:val="titlerazdel"/>
          <w:szCs w:val="28"/>
        </w:rPr>
        <w:t>как и в 2016 году</w:t>
      </w:r>
      <w:r w:rsidR="00DA46EB" w:rsidRPr="00D267C0">
        <w:rPr>
          <w:rStyle w:val="titlerazdel"/>
          <w:szCs w:val="28"/>
        </w:rPr>
        <w:t>,</w:t>
      </w:r>
      <w:r w:rsidR="003B1192" w:rsidRPr="00D267C0">
        <w:rPr>
          <w:rStyle w:val="titlerazdel"/>
          <w:szCs w:val="28"/>
        </w:rPr>
        <w:t xml:space="preserve"> увелич</w:t>
      </w:r>
      <w:r w:rsidR="00F202E0" w:rsidRPr="00D267C0">
        <w:rPr>
          <w:rStyle w:val="titlerazdel"/>
          <w:szCs w:val="28"/>
        </w:rPr>
        <w:t>ение платы граждан произойдет</w:t>
      </w:r>
      <w:r w:rsidR="0011247C" w:rsidRPr="00D267C0">
        <w:rPr>
          <w:rStyle w:val="titlerazdel"/>
          <w:szCs w:val="28"/>
        </w:rPr>
        <w:t xml:space="preserve"> </w:t>
      </w:r>
      <w:r w:rsidR="00F202E0" w:rsidRPr="00D267C0">
        <w:rPr>
          <w:rStyle w:val="titlerazdel"/>
          <w:szCs w:val="28"/>
        </w:rPr>
        <w:t>с</w:t>
      </w:r>
      <w:r w:rsidR="003B1192" w:rsidRPr="00D267C0">
        <w:rPr>
          <w:rStyle w:val="titlerazdel"/>
          <w:szCs w:val="28"/>
        </w:rPr>
        <w:t xml:space="preserve"> 1 июля.</w:t>
      </w:r>
    </w:p>
    <w:p w:rsidR="002461E7" w:rsidRPr="00D267C0" w:rsidRDefault="002461E7" w:rsidP="002461E7">
      <w:pPr>
        <w:ind w:firstLine="567"/>
        <w:jc w:val="both"/>
        <w:rPr>
          <w:rStyle w:val="titlerazdel"/>
          <w:szCs w:val="28"/>
        </w:rPr>
      </w:pPr>
      <w:r w:rsidRPr="00D267C0">
        <w:rPr>
          <w:rStyle w:val="titlerazdel"/>
          <w:szCs w:val="28"/>
        </w:rPr>
        <w:t>Таким образом, при неизменном наборе и объеме коммунальных услуг в первом полугодии 2017 года размер платы граждан за коммунальные услуги останется на уровне декабря 2016 года, при этом тарифы на коммунальные услуги также не изменятся.</w:t>
      </w:r>
    </w:p>
    <w:p w:rsidR="007B0138" w:rsidRPr="00D267C0" w:rsidRDefault="007B0138" w:rsidP="008434FC">
      <w:pPr>
        <w:ind w:firstLine="567"/>
        <w:jc w:val="both"/>
        <w:rPr>
          <w:rStyle w:val="titlerazdel"/>
          <w:szCs w:val="28"/>
        </w:rPr>
      </w:pPr>
      <w:r w:rsidRPr="00D267C0">
        <w:rPr>
          <w:rStyle w:val="titlerazdel"/>
          <w:szCs w:val="28"/>
        </w:rPr>
        <w:t>Максимальные индексы роста платы граждан за коммунальные услуги в муниципальных образованиях автономного округа утверждены постановлением Губернатора Ханты-Мансийского автономного округа – Югры от 29.05.2014</w:t>
      </w:r>
      <w:r w:rsidR="006A36E9" w:rsidRPr="00D267C0">
        <w:rPr>
          <w:rStyle w:val="titlerazdel"/>
          <w:szCs w:val="28"/>
        </w:rPr>
        <w:t xml:space="preserve"> </w:t>
      </w:r>
      <w:r w:rsidRPr="00D267C0">
        <w:rPr>
          <w:rStyle w:val="titlerazdel"/>
          <w:szCs w:val="28"/>
        </w:rPr>
        <w:t xml:space="preserve"> № 65</w:t>
      </w:r>
      <w:r w:rsidR="002461E7" w:rsidRPr="00D267C0">
        <w:rPr>
          <w:rStyle w:val="titlerazdel"/>
          <w:szCs w:val="28"/>
        </w:rPr>
        <w:t xml:space="preserve"> </w:t>
      </w:r>
      <w:r w:rsidRPr="00D267C0">
        <w:rPr>
          <w:rStyle w:val="titlerazdel"/>
          <w:szCs w:val="28"/>
        </w:rPr>
        <w:t xml:space="preserve">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 2014 года по 2018 год» (далее – </w:t>
      </w:r>
      <w:r w:rsidR="00A45690" w:rsidRPr="00D267C0">
        <w:rPr>
          <w:rStyle w:val="titlerazdel"/>
          <w:szCs w:val="28"/>
        </w:rPr>
        <w:t>п</w:t>
      </w:r>
      <w:r w:rsidRPr="00D267C0">
        <w:rPr>
          <w:rStyle w:val="titlerazdel"/>
          <w:szCs w:val="28"/>
        </w:rPr>
        <w:t>остановление Губернатора № 65).</w:t>
      </w:r>
    </w:p>
    <w:p w:rsidR="007B0138" w:rsidRPr="00D267C0" w:rsidRDefault="007B0138" w:rsidP="008434FC">
      <w:pPr>
        <w:ind w:firstLine="567"/>
        <w:jc w:val="both"/>
        <w:rPr>
          <w:rStyle w:val="titlerazdel"/>
          <w:szCs w:val="28"/>
        </w:rPr>
      </w:pPr>
      <w:r w:rsidRPr="00D267C0">
        <w:rPr>
          <w:rStyle w:val="titlerazdel"/>
          <w:szCs w:val="28"/>
        </w:rPr>
        <w:t xml:space="preserve">При этом, </w:t>
      </w:r>
      <w:r w:rsidR="00A45690" w:rsidRPr="00D267C0">
        <w:rPr>
          <w:rStyle w:val="titlerazdel"/>
          <w:szCs w:val="28"/>
        </w:rPr>
        <w:t>п</w:t>
      </w:r>
      <w:r w:rsidRPr="00D267C0">
        <w:rPr>
          <w:rStyle w:val="titlerazdel"/>
          <w:szCs w:val="28"/>
        </w:rPr>
        <w:t xml:space="preserve">остановление Губернатора № 65 сформировано </w:t>
      </w:r>
      <w:r w:rsidR="008758A7" w:rsidRPr="00D267C0">
        <w:rPr>
          <w:rStyle w:val="titlerazdel"/>
          <w:szCs w:val="28"/>
        </w:rPr>
        <w:t>на основании</w:t>
      </w:r>
      <w:r w:rsidRPr="00D267C0">
        <w:rPr>
          <w:rStyle w:val="titlerazdel"/>
          <w:szCs w:val="28"/>
        </w:rPr>
        <w:t xml:space="preserve">  распоряжения Правительства Рос</w:t>
      </w:r>
      <w:r w:rsidR="00E6295B" w:rsidRPr="00D267C0">
        <w:rPr>
          <w:rStyle w:val="titlerazdel"/>
          <w:szCs w:val="28"/>
        </w:rPr>
        <w:t>сийской Федерации от 19.11.2016</w:t>
      </w:r>
      <w:r w:rsidRPr="00D267C0">
        <w:rPr>
          <w:rStyle w:val="titlerazdel"/>
          <w:szCs w:val="28"/>
        </w:rPr>
        <w:t xml:space="preserve"> № 2464-р, которым </w:t>
      </w:r>
      <w:r w:rsidR="0088214D" w:rsidRPr="00D267C0">
        <w:rPr>
          <w:rStyle w:val="titlerazdel"/>
          <w:szCs w:val="28"/>
        </w:rPr>
        <w:t>установлен</w:t>
      </w:r>
      <w:r w:rsidRPr="00D267C0">
        <w:rPr>
          <w:rStyle w:val="titlerazdel"/>
          <w:szCs w:val="28"/>
        </w:rPr>
        <w:t xml:space="preserve"> индекс изменения вносимой гражданами платы за коммунальные услуги в среднем по Ханты-Мансийскому автономному округу – Югре с 1 января 2017 года –</w:t>
      </w:r>
      <w:r w:rsidR="002461E7" w:rsidRPr="00D267C0">
        <w:rPr>
          <w:rStyle w:val="titlerazdel"/>
          <w:szCs w:val="28"/>
        </w:rPr>
        <w:t xml:space="preserve"> </w:t>
      </w:r>
      <w:r w:rsidRPr="00D267C0">
        <w:rPr>
          <w:rStyle w:val="titlerazdel"/>
          <w:szCs w:val="28"/>
        </w:rPr>
        <w:t xml:space="preserve">0 % (к декабрю 2016 года), с 1 июля 2017 года в размере 4,1 %. </w:t>
      </w:r>
    </w:p>
    <w:p w:rsidR="00084B88" w:rsidRPr="00D267C0" w:rsidRDefault="007B0138" w:rsidP="004A3583">
      <w:pPr>
        <w:ind w:firstLine="567"/>
        <w:jc w:val="both"/>
        <w:rPr>
          <w:rStyle w:val="titlerazdel"/>
          <w:szCs w:val="28"/>
        </w:rPr>
      </w:pPr>
      <w:r w:rsidRPr="00D267C0">
        <w:rPr>
          <w:rStyle w:val="titlerazdel"/>
          <w:szCs w:val="28"/>
        </w:rPr>
        <w:t xml:space="preserve">С учетом величины предельно допустимого отклонения по отдельным муниципальным образованиям в размере 2,4 % от величины индекса (4,1 %) размер предельных индексов изменения размера вносимой гражданами </w:t>
      </w:r>
      <w:r w:rsidR="004B3A61" w:rsidRPr="00D267C0">
        <w:rPr>
          <w:rStyle w:val="titlerazdel"/>
          <w:szCs w:val="28"/>
        </w:rPr>
        <w:t xml:space="preserve">автономного округа </w:t>
      </w:r>
      <w:r w:rsidRPr="00D267C0">
        <w:rPr>
          <w:rStyle w:val="titlerazdel"/>
          <w:szCs w:val="28"/>
        </w:rPr>
        <w:t>платы за коммунальные услуги с 1 июля 2017 года</w:t>
      </w:r>
      <w:r w:rsidR="004A3583" w:rsidRPr="00D267C0">
        <w:rPr>
          <w:rStyle w:val="titlerazdel"/>
          <w:szCs w:val="28"/>
        </w:rPr>
        <w:t xml:space="preserve"> </w:t>
      </w:r>
      <w:r w:rsidR="004B3A61" w:rsidRPr="00D267C0">
        <w:rPr>
          <w:rStyle w:val="titlerazdel"/>
          <w:szCs w:val="28"/>
        </w:rPr>
        <w:t xml:space="preserve">для </w:t>
      </w:r>
      <w:r w:rsidR="004A3583" w:rsidRPr="00D267C0">
        <w:rPr>
          <w:rStyle w:val="titlerazdel"/>
          <w:szCs w:val="28"/>
        </w:rPr>
        <w:t>большинства</w:t>
      </w:r>
      <w:r w:rsidR="004B3A61" w:rsidRPr="00D267C0">
        <w:rPr>
          <w:rStyle w:val="titlerazdel"/>
          <w:szCs w:val="28"/>
        </w:rPr>
        <w:t xml:space="preserve"> граждан</w:t>
      </w:r>
      <w:r w:rsidR="00A45690" w:rsidRPr="00D267C0">
        <w:rPr>
          <w:rStyle w:val="titlerazdel"/>
          <w:szCs w:val="28"/>
        </w:rPr>
        <w:t xml:space="preserve"> </w:t>
      </w:r>
      <w:r w:rsidRPr="00D267C0">
        <w:rPr>
          <w:rStyle w:val="titlerazdel"/>
          <w:szCs w:val="28"/>
        </w:rPr>
        <w:t>не превы</w:t>
      </w:r>
      <w:r w:rsidR="0008565D" w:rsidRPr="00D267C0">
        <w:rPr>
          <w:rStyle w:val="titlerazdel"/>
          <w:szCs w:val="28"/>
        </w:rPr>
        <w:t>сит</w:t>
      </w:r>
      <w:r w:rsidRPr="00D267C0">
        <w:rPr>
          <w:rStyle w:val="titlerazdel"/>
          <w:szCs w:val="28"/>
        </w:rPr>
        <w:t xml:space="preserve"> </w:t>
      </w:r>
      <w:r w:rsidR="00A45690" w:rsidRPr="00D267C0">
        <w:rPr>
          <w:rStyle w:val="titlerazdel"/>
          <w:szCs w:val="28"/>
        </w:rPr>
        <w:t>5</w:t>
      </w:r>
      <w:r w:rsidRPr="00D267C0">
        <w:rPr>
          <w:rStyle w:val="titlerazdel"/>
          <w:szCs w:val="28"/>
        </w:rPr>
        <w:t>,</w:t>
      </w:r>
      <w:r w:rsidR="00A45690" w:rsidRPr="00D267C0">
        <w:rPr>
          <w:rStyle w:val="titlerazdel"/>
          <w:szCs w:val="28"/>
        </w:rPr>
        <w:t>0 %</w:t>
      </w:r>
      <w:r w:rsidR="004A3583" w:rsidRPr="00D267C0">
        <w:rPr>
          <w:rStyle w:val="titlerazdel"/>
          <w:szCs w:val="28"/>
        </w:rPr>
        <w:t xml:space="preserve">, </w:t>
      </w:r>
      <w:r w:rsidR="004B3A61" w:rsidRPr="00D267C0">
        <w:rPr>
          <w:rStyle w:val="titlerazdel"/>
          <w:szCs w:val="28"/>
        </w:rPr>
        <w:t xml:space="preserve">для граждан, проживающих на территории </w:t>
      </w:r>
      <w:r w:rsidR="004A3583" w:rsidRPr="00D267C0">
        <w:rPr>
          <w:rStyle w:val="titlerazdel"/>
          <w:szCs w:val="28"/>
        </w:rPr>
        <w:t>города Сургута, сп.Нижнесортымский Сургутского района</w:t>
      </w:r>
      <w:r w:rsidR="004B3A61" w:rsidRPr="00D267C0">
        <w:rPr>
          <w:rStyle w:val="titlerazdel"/>
          <w:szCs w:val="28"/>
        </w:rPr>
        <w:t xml:space="preserve"> </w:t>
      </w:r>
      <w:r w:rsidR="002461E7" w:rsidRPr="00D267C0">
        <w:rPr>
          <w:rStyle w:val="titlerazdel"/>
          <w:szCs w:val="28"/>
        </w:rPr>
        <w:t>-</w:t>
      </w:r>
      <w:r w:rsidR="00A45690" w:rsidRPr="00D267C0">
        <w:rPr>
          <w:rStyle w:val="titlerazdel"/>
          <w:szCs w:val="28"/>
        </w:rPr>
        <w:t xml:space="preserve"> 6,</w:t>
      </w:r>
      <w:r w:rsidR="00971836" w:rsidRPr="00D267C0">
        <w:rPr>
          <w:rStyle w:val="titlerazdel"/>
          <w:szCs w:val="28"/>
        </w:rPr>
        <w:t>5 %.</w:t>
      </w:r>
    </w:p>
    <w:p w:rsidR="006C4A33" w:rsidRPr="00D267C0" w:rsidRDefault="00D31C7E" w:rsidP="008434FC">
      <w:pPr>
        <w:ind w:firstLine="567"/>
        <w:jc w:val="both"/>
        <w:rPr>
          <w:rStyle w:val="titlerazdel"/>
          <w:szCs w:val="28"/>
        </w:rPr>
      </w:pPr>
      <w:r w:rsidRPr="00D267C0">
        <w:rPr>
          <w:rStyle w:val="titlerazdel"/>
          <w:szCs w:val="28"/>
        </w:rPr>
        <w:t xml:space="preserve">Ожидаемый </w:t>
      </w:r>
      <w:r w:rsidR="00B4564B" w:rsidRPr="00D267C0">
        <w:rPr>
          <w:rStyle w:val="titlerazdel"/>
          <w:szCs w:val="28"/>
        </w:rPr>
        <w:t xml:space="preserve">с 1 июля 2017 года </w:t>
      </w:r>
      <w:r w:rsidRPr="00D267C0">
        <w:rPr>
          <w:rStyle w:val="titlerazdel"/>
          <w:szCs w:val="28"/>
        </w:rPr>
        <w:t xml:space="preserve">рост платы граждан обусловлен </w:t>
      </w:r>
      <w:r w:rsidR="00C057E8" w:rsidRPr="00D267C0">
        <w:rPr>
          <w:rStyle w:val="titlerazdel"/>
          <w:szCs w:val="28"/>
        </w:rPr>
        <w:t xml:space="preserve">лишь </w:t>
      </w:r>
      <w:r w:rsidRPr="00D267C0">
        <w:rPr>
          <w:rStyle w:val="titlerazdel"/>
          <w:szCs w:val="28"/>
        </w:rPr>
        <w:t>ростом</w:t>
      </w:r>
      <w:r w:rsidR="00B4564B" w:rsidRPr="00D267C0">
        <w:rPr>
          <w:rStyle w:val="titlerazdel"/>
          <w:szCs w:val="28"/>
        </w:rPr>
        <w:t xml:space="preserve"> тарифов на коммунальные услуги</w:t>
      </w:r>
      <w:r w:rsidR="006C4A33" w:rsidRPr="00D267C0">
        <w:rPr>
          <w:rStyle w:val="titlerazdel"/>
          <w:szCs w:val="28"/>
        </w:rPr>
        <w:t>:</w:t>
      </w:r>
    </w:p>
    <w:p w:rsidR="006C4A33" w:rsidRPr="00D267C0" w:rsidRDefault="006C4A33" w:rsidP="008434FC">
      <w:pPr>
        <w:ind w:firstLine="567"/>
        <w:jc w:val="both"/>
        <w:rPr>
          <w:rStyle w:val="titlerazdel"/>
          <w:szCs w:val="28"/>
        </w:rPr>
      </w:pPr>
      <w:r w:rsidRPr="00D267C0">
        <w:rPr>
          <w:rStyle w:val="titlerazdel"/>
          <w:szCs w:val="28"/>
        </w:rPr>
        <w:t>- в сфере тепло-, водоснабжения и водоотведения – для большинства потребителей тарифы вырастут на 4 %;</w:t>
      </w:r>
    </w:p>
    <w:p w:rsidR="006C4A33" w:rsidRPr="00D267C0" w:rsidRDefault="006C4A33" w:rsidP="008434FC">
      <w:pPr>
        <w:ind w:firstLine="567"/>
        <w:jc w:val="both"/>
        <w:rPr>
          <w:rStyle w:val="titlerazdel"/>
          <w:szCs w:val="28"/>
        </w:rPr>
      </w:pPr>
      <w:r w:rsidRPr="00D267C0">
        <w:rPr>
          <w:rStyle w:val="titlerazdel"/>
          <w:szCs w:val="28"/>
        </w:rPr>
        <w:t xml:space="preserve">- на электрическую энергию </w:t>
      </w:r>
      <w:r w:rsidR="00C77055" w:rsidRPr="00D267C0">
        <w:rPr>
          <w:rStyle w:val="titlerazdel"/>
          <w:szCs w:val="28"/>
        </w:rPr>
        <w:t>на</w:t>
      </w:r>
      <w:r w:rsidRPr="00D267C0">
        <w:rPr>
          <w:rStyle w:val="titlerazdel"/>
          <w:szCs w:val="28"/>
        </w:rPr>
        <w:t xml:space="preserve"> 5 %</w:t>
      </w:r>
      <w:r w:rsidR="004A3583" w:rsidRPr="00D267C0">
        <w:rPr>
          <w:rStyle w:val="titlerazdel"/>
          <w:szCs w:val="28"/>
        </w:rPr>
        <w:t xml:space="preserve"> (прогнозный рост)</w:t>
      </w:r>
      <w:r w:rsidRPr="00D267C0">
        <w:rPr>
          <w:rStyle w:val="titlerazdel"/>
          <w:szCs w:val="28"/>
        </w:rPr>
        <w:t>.</w:t>
      </w:r>
    </w:p>
    <w:p w:rsidR="004A3583" w:rsidRPr="00D267C0" w:rsidRDefault="004A3583" w:rsidP="008434FC">
      <w:pPr>
        <w:ind w:firstLine="567"/>
        <w:jc w:val="both"/>
        <w:rPr>
          <w:rStyle w:val="titlerazdel"/>
          <w:szCs w:val="28"/>
        </w:rPr>
      </w:pPr>
      <w:r w:rsidRPr="00D267C0">
        <w:rPr>
          <w:rStyle w:val="titlerazdel"/>
          <w:szCs w:val="28"/>
        </w:rPr>
        <w:t>Ежегодное увеличение тарифов на регулируемые услуги обусловлено ростом тарифов на продукцию естественных монополий (газ, электроэнергию</w:t>
      </w:r>
      <w:r w:rsidR="002461E7" w:rsidRPr="00D267C0">
        <w:rPr>
          <w:rStyle w:val="titlerazdel"/>
          <w:szCs w:val="28"/>
        </w:rPr>
        <w:t>)</w:t>
      </w:r>
      <w:r w:rsidRPr="00D267C0">
        <w:rPr>
          <w:rStyle w:val="titlerazdel"/>
          <w:szCs w:val="28"/>
        </w:rPr>
        <w:t xml:space="preserve">, уровнем </w:t>
      </w:r>
      <w:r w:rsidRPr="00D267C0">
        <w:rPr>
          <w:rStyle w:val="titlerazdel"/>
          <w:szCs w:val="28"/>
        </w:rPr>
        <w:lastRenderedPageBreak/>
        <w:t>прогнозной инфляции, при этом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</w:p>
    <w:p w:rsidR="00FB1CC2" w:rsidRPr="00D267C0" w:rsidRDefault="000C006E" w:rsidP="008434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7C0">
        <w:rPr>
          <w:rStyle w:val="titlerazdel"/>
          <w:szCs w:val="28"/>
        </w:rPr>
        <w:t>С</w:t>
      </w:r>
      <w:r w:rsidR="00CF26FE" w:rsidRPr="00D267C0">
        <w:rPr>
          <w:rStyle w:val="titlerazdel"/>
          <w:szCs w:val="28"/>
        </w:rPr>
        <w:t xml:space="preserve">ледует помнить, что </w:t>
      </w:r>
      <w:r w:rsidR="00FB1CC2" w:rsidRPr="00D267C0">
        <w:rPr>
          <w:rStyle w:val="titlerazdel"/>
          <w:szCs w:val="28"/>
        </w:rPr>
        <w:t>кроме</w:t>
      </w:r>
      <w:r w:rsidR="0015510A" w:rsidRPr="00D267C0">
        <w:rPr>
          <w:rStyle w:val="titlerazdel"/>
          <w:szCs w:val="28"/>
        </w:rPr>
        <w:t xml:space="preserve"> </w:t>
      </w:r>
      <w:r w:rsidR="00DC18BD" w:rsidRPr="00D267C0">
        <w:rPr>
          <w:rStyle w:val="titlerazdel"/>
          <w:szCs w:val="28"/>
        </w:rPr>
        <w:t xml:space="preserve">тарифов (услуг), регулируемых государством, </w:t>
      </w:r>
      <w:r w:rsidR="00196FFF" w:rsidRPr="00D267C0">
        <w:rPr>
          <w:rStyle w:val="titlerazdel"/>
          <w:szCs w:val="28"/>
        </w:rPr>
        <w:t xml:space="preserve">в платежном документе за коммунальные услуги </w:t>
      </w:r>
      <w:r w:rsidR="006F303B" w:rsidRPr="00D267C0">
        <w:rPr>
          <w:rStyle w:val="titlerazdel"/>
          <w:szCs w:val="28"/>
        </w:rPr>
        <w:t xml:space="preserve">возможно наличие </w:t>
      </w:r>
      <w:r w:rsidR="0015510A" w:rsidRPr="00D267C0">
        <w:rPr>
          <w:rStyle w:val="titlerazdel"/>
          <w:szCs w:val="28"/>
        </w:rPr>
        <w:t>конкурентны</w:t>
      </w:r>
      <w:r w:rsidR="006F303B" w:rsidRPr="00D267C0">
        <w:rPr>
          <w:rStyle w:val="titlerazdel"/>
          <w:szCs w:val="28"/>
        </w:rPr>
        <w:t>х</w:t>
      </w:r>
      <w:r w:rsidR="0015510A" w:rsidRPr="00D267C0">
        <w:rPr>
          <w:rStyle w:val="titlerazdel"/>
          <w:szCs w:val="28"/>
        </w:rPr>
        <w:t xml:space="preserve"> услуг</w:t>
      </w:r>
      <w:r w:rsidR="00955BD0" w:rsidRPr="00D267C0">
        <w:rPr>
          <w:rStyle w:val="titlerazdel"/>
          <w:szCs w:val="28"/>
        </w:rPr>
        <w:t xml:space="preserve"> </w:t>
      </w:r>
      <w:r w:rsidR="00955BD0" w:rsidRPr="00D267C0">
        <w:rPr>
          <w:szCs w:val="28"/>
        </w:rPr>
        <w:t>(</w:t>
      </w:r>
      <w:r w:rsidR="00196FFF" w:rsidRPr="00D267C0">
        <w:rPr>
          <w:szCs w:val="28"/>
        </w:rPr>
        <w:t xml:space="preserve">например </w:t>
      </w:r>
      <w:r w:rsidR="00196FFF" w:rsidRPr="00D267C0">
        <w:rPr>
          <w:rStyle w:val="titlerazdel"/>
          <w:szCs w:val="28"/>
        </w:rPr>
        <w:t>–</w:t>
      </w:r>
      <w:r w:rsidR="00196FFF" w:rsidRPr="00D267C0">
        <w:rPr>
          <w:szCs w:val="28"/>
        </w:rPr>
        <w:t xml:space="preserve"> </w:t>
      </w:r>
      <w:r w:rsidR="00955BD0" w:rsidRPr="00D267C0">
        <w:rPr>
          <w:szCs w:val="28"/>
        </w:rPr>
        <w:t>вывоз жидких бытовых отходов)</w:t>
      </w:r>
      <w:r w:rsidR="00FB1CC2" w:rsidRPr="00D267C0">
        <w:rPr>
          <w:rStyle w:val="titlerazdel"/>
          <w:szCs w:val="28"/>
        </w:rPr>
        <w:t xml:space="preserve">, стоимость которых </w:t>
      </w:r>
      <w:r w:rsidR="00FB1CC2" w:rsidRPr="00D267C0">
        <w:rPr>
          <w:szCs w:val="28"/>
        </w:rPr>
        <w:t xml:space="preserve">может устанавливаться как самой организацией, оказывающей данный вид услуг на основании договоров с потребителем, так и органом местного самоуправления, в случае если организация является муниципальным предприятием. </w:t>
      </w:r>
    </w:p>
    <w:p w:rsidR="00727FA1" w:rsidRPr="00D267C0" w:rsidRDefault="00A05FB1" w:rsidP="008434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7C0">
        <w:rPr>
          <w:szCs w:val="28"/>
        </w:rPr>
        <w:t>При этом</w:t>
      </w:r>
      <w:r w:rsidR="00727FA1" w:rsidRPr="00D267C0">
        <w:rPr>
          <w:szCs w:val="28"/>
        </w:rPr>
        <w:t>, изменени</w:t>
      </w:r>
      <w:r w:rsidR="00C90FBC" w:rsidRPr="00D267C0">
        <w:rPr>
          <w:szCs w:val="28"/>
        </w:rPr>
        <w:t>е</w:t>
      </w:r>
      <w:r w:rsidR="00727FA1" w:rsidRPr="00D267C0">
        <w:rPr>
          <w:szCs w:val="28"/>
        </w:rPr>
        <w:t xml:space="preserve"> цен на конкурентные тарифы (</w:t>
      </w:r>
      <w:r w:rsidR="000C006E" w:rsidRPr="00D267C0">
        <w:rPr>
          <w:szCs w:val="28"/>
        </w:rPr>
        <w:t>услуги)</w:t>
      </w:r>
      <w:r w:rsidR="00727FA1" w:rsidRPr="00D267C0">
        <w:rPr>
          <w:szCs w:val="28"/>
        </w:rPr>
        <w:t xml:space="preserve"> может отличаться от прогнозных </w:t>
      </w:r>
      <w:r w:rsidR="000C006E" w:rsidRPr="00D267C0">
        <w:rPr>
          <w:szCs w:val="28"/>
        </w:rPr>
        <w:t>показателей</w:t>
      </w:r>
      <w:r w:rsidR="00DA368A" w:rsidRPr="00D267C0">
        <w:rPr>
          <w:szCs w:val="28"/>
        </w:rPr>
        <w:t>, определенных Правительством Российской Федерации.</w:t>
      </w:r>
    </w:p>
    <w:p w:rsidR="00F202E0" w:rsidRPr="00D267C0" w:rsidRDefault="00E97A49" w:rsidP="008434FC">
      <w:pPr>
        <w:autoSpaceDE w:val="0"/>
        <w:autoSpaceDN w:val="0"/>
        <w:adjustRightInd w:val="0"/>
        <w:ind w:firstLine="540"/>
        <w:jc w:val="both"/>
        <w:rPr>
          <w:rStyle w:val="titlerazdel"/>
          <w:szCs w:val="28"/>
        </w:rPr>
      </w:pPr>
      <w:r w:rsidRPr="00D267C0">
        <w:rPr>
          <w:szCs w:val="28"/>
        </w:rPr>
        <w:t xml:space="preserve">С целью </w:t>
      </w:r>
      <w:r w:rsidR="004A3583" w:rsidRPr="00D267C0">
        <w:rPr>
          <w:szCs w:val="28"/>
        </w:rPr>
        <w:t xml:space="preserve">проверки </w:t>
      </w:r>
      <w:r w:rsidRPr="00D267C0">
        <w:rPr>
          <w:szCs w:val="28"/>
        </w:rPr>
        <w:t xml:space="preserve">соблюдения </w:t>
      </w:r>
      <w:r w:rsidR="004A3583" w:rsidRPr="00D267C0">
        <w:rPr>
          <w:szCs w:val="28"/>
        </w:rPr>
        <w:t xml:space="preserve">установленных индексов </w:t>
      </w:r>
      <w:r w:rsidR="00DD1ACF" w:rsidRPr="00D267C0">
        <w:rPr>
          <w:rStyle w:val="titlerazdel"/>
          <w:szCs w:val="28"/>
        </w:rPr>
        <w:t xml:space="preserve">Региональная служба по тарифам Ханты-Мансийского автономного округа – Югры (далее – РСТ Югры) осуществляет, мониторинг применения предельных (максимальных) индексов изменения размера вносимой гражданами платы за коммунальные услуги в муниципальных </w:t>
      </w:r>
      <w:r w:rsidR="009E397E" w:rsidRPr="00D267C0">
        <w:rPr>
          <w:rStyle w:val="titlerazdel"/>
          <w:szCs w:val="28"/>
        </w:rPr>
        <w:t>образованиях автономного округа, результаты которого размещаются на официальном сайте РСТ Югры (</w:t>
      </w:r>
      <w:hyperlink r:id="rId8" w:history="1">
        <w:r w:rsidR="009E397E" w:rsidRPr="00D267C0">
          <w:rPr>
            <w:rStyle w:val="ab"/>
            <w:szCs w:val="28"/>
          </w:rPr>
          <w:t>www.rst.admhmao.ru</w:t>
        </w:r>
      </w:hyperlink>
      <w:r w:rsidR="009E397E" w:rsidRPr="00D267C0">
        <w:rPr>
          <w:rStyle w:val="titlerazdel"/>
          <w:szCs w:val="28"/>
        </w:rPr>
        <w:t xml:space="preserve">) в разделе «Для граждан», подразделе «Плата граждан за коммунальные услуги», </w:t>
      </w:r>
      <w:r w:rsidR="003D161A" w:rsidRPr="00D267C0">
        <w:rPr>
          <w:rStyle w:val="titlerazdel"/>
          <w:szCs w:val="28"/>
        </w:rPr>
        <w:t>блоке</w:t>
      </w:r>
      <w:r w:rsidR="009E397E" w:rsidRPr="00D267C0">
        <w:rPr>
          <w:rStyle w:val="titlerazdel"/>
          <w:szCs w:val="28"/>
        </w:rPr>
        <w:t xml:space="preserve"> «Мониторинг изменения платы граждан за коммунальные услуги».</w:t>
      </w:r>
    </w:p>
    <w:p w:rsidR="006F5907" w:rsidRPr="00D267C0" w:rsidRDefault="008573B1" w:rsidP="008434FC">
      <w:pPr>
        <w:ind w:firstLine="567"/>
        <w:jc w:val="both"/>
        <w:rPr>
          <w:rFonts w:eastAsia="Calibri"/>
          <w:szCs w:val="28"/>
        </w:rPr>
      </w:pPr>
      <w:r w:rsidRPr="00D267C0">
        <w:rPr>
          <w:szCs w:val="28"/>
        </w:rPr>
        <w:t>Поскольку плата граждан за коммунальные услуги является расчетной величин</w:t>
      </w:r>
      <w:r w:rsidR="00871003" w:rsidRPr="00D267C0">
        <w:rPr>
          <w:szCs w:val="28"/>
        </w:rPr>
        <w:t xml:space="preserve">ой, зависящей как от размера тарифа так и от </w:t>
      </w:r>
      <w:r w:rsidRPr="00D267C0">
        <w:rPr>
          <w:szCs w:val="28"/>
        </w:rPr>
        <w:t>объема потребленного ресурса</w:t>
      </w:r>
      <w:r w:rsidR="006F5907" w:rsidRPr="00D267C0">
        <w:rPr>
          <w:szCs w:val="28"/>
        </w:rPr>
        <w:t xml:space="preserve">, </w:t>
      </w:r>
      <w:r w:rsidR="00871003" w:rsidRPr="00D267C0">
        <w:rPr>
          <w:szCs w:val="28"/>
        </w:rPr>
        <w:t xml:space="preserve">при проверке правильности платежного документа за коммунальные услуги </w:t>
      </w:r>
      <w:r w:rsidR="006F5907" w:rsidRPr="00D267C0">
        <w:rPr>
          <w:szCs w:val="28"/>
        </w:rPr>
        <w:t>следует помнить:</w:t>
      </w:r>
    </w:p>
    <w:p w:rsidR="0078493E" w:rsidRPr="00D267C0" w:rsidRDefault="006F5907" w:rsidP="008434F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Cs w:val="28"/>
        </w:rPr>
      </w:pPr>
      <w:r w:rsidRPr="00D267C0">
        <w:rPr>
          <w:szCs w:val="28"/>
        </w:rPr>
        <w:t>К</w:t>
      </w:r>
      <w:r w:rsidR="0078493E" w:rsidRPr="00D267C0">
        <w:rPr>
          <w:szCs w:val="28"/>
        </w:rPr>
        <w:t xml:space="preserve">онтроль за правильностью начисления платы граждан за коммунальные услуги осуществляет Служба жилищного и строительного надзора Ханты-Мансийского автономного округа – Югры </w:t>
      </w:r>
      <w:r w:rsidR="0078493E" w:rsidRPr="00D267C0">
        <w:rPr>
          <w:rFonts w:eastAsia="Calibri"/>
          <w:szCs w:val="28"/>
        </w:rPr>
        <w:t xml:space="preserve">сайт: </w:t>
      </w:r>
      <w:hyperlink r:id="rId9" w:history="1">
        <w:r w:rsidR="00DF4898" w:rsidRPr="00D267C0">
          <w:rPr>
            <w:rStyle w:val="ab"/>
            <w:rFonts w:eastAsia="Calibri"/>
            <w:color w:val="auto"/>
            <w:szCs w:val="28"/>
          </w:rPr>
          <w:t>www.jsn.admhmao.ru</w:t>
        </w:r>
      </w:hyperlink>
      <w:r w:rsidRPr="00D267C0">
        <w:rPr>
          <w:rFonts w:eastAsia="Calibri"/>
          <w:szCs w:val="28"/>
        </w:rPr>
        <w:t>.</w:t>
      </w:r>
    </w:p>
    <w:p w:rsidR="00FC5EF0" w:rsidRPr="00D267C0" w:rsidRDefault="00BA0D81" w:rsidP="008434F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Cs w:val="28"/>
        </w:rPr>
      </w:pPr>
      <w:r w:rsidRPr="00D267C0">
        <w:rPr>
          <w:rFonts w:eastAsia="Calibri"/>
          <w:szCs w:val="28"/>
        </w:rPr>
        <w:t>Н</w:t>
      </w:r>
      <w:r w:rsidR="00FC5EF0" w:rsidRPr="00D267C0">
        <w:rPr>
          <w:rFonts w:eastAsia="Calibri"/>
          <w:szCs w:val="28"/>
        </w:rPr>
        <w:t xml:space="preserve">ормативы потребления коммунальных услуг утверждены приказами </w:t>
      </w:r>
      <w:r w:rsidR="00E9219A" w:rsidRPr="00D267C0">
        <w:rPr>
          <w:rFonts w:eastAsia="Calibri"/>
          <w:szCs w:val="28"/>
        </w:rPr>
        <w:t>Департамента жилищно-коммунального комплекса и энергетики Ханты-Мансийского автономного округа – Югры (далее – Депжкк и энергетики Югры)</w:t>
      </w:r>
      <w:r w:rsidR="00FC5EF0" w:rsidRPr="00D267C0">
        <w:rPr>
          <w:rFonts w:eastAsia="Calibri"/>
          <w:szCs w:val="28"/>
        </w:rPr>
        <w:t>.</w:t>
      </w:r>
    </w:p>
    <w:p w:rsidR="00FC5EF0" w:rsidRPr="00D267C0" w:rsidRDefault="00FC5EF0" w:rsidP="008434FC">
      <w:pPr>
        <w:ind w:firstLine="567"/>
        <w:jc w:val="both"/>
        <w:rPr>
          <w:rFonts w:eastAsia="Calibri"/>
          <w:szCs w:val="28"/>
        </w:rPr>
      </w:pPr>
      <w:r w:rsidRPr="00D267C0">
        <w:rPr>
          <w:rFonts w:eastAsia="Calibri"/>
          <w:szCs w:val="28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понижающие коэффициенты, утвержденные приказом </w:t>
      </w:r>
      <w:r w:rsidR="00AF08DB" w:rsidRPr="00D267C0">
        <w:rPr>
          <w:rFonts w:eastAsia="Calibri"/>
          <w:szCs w:val="28"/>
        </w:rPr>
        <w:t>Депжкк</w:t>
      </w:r>
      <w:r w:rsidRPr="00D267C0">
        <w:rPr>
          <w:rFonts w:eastAsia="Calibri"/>
          <w:szCs w:val="28"/>
        </w:rPr>
        <w:t xml:space="preserve"> и энергетики Югры от 21.07.2014 № 36-нп «Об утверждении понижающих коэффициентов к нормативам потребления коммунальных услуг».</w:t>
      </w:r>
    </w:p>
    <w:p w:rsidR="00FC5EF0" w:rsidRPr="00D267C0" w:rsidRDefault="00FC5EF0" w:rsidP="008434FC">
      <w:pPr>
        <w:ind w:firstLine="567"/>
        <w:jc w:val="both"/>
        <w:rPr>
          <w:rFonts w:eastAsia="Calibri"/>
          <w:szCs w:val="28"/>
        </w:rPr>
      </w:pPr>
      <w:r w:rsidRPr="00D267C0">
        <w:rPr>
          <w:rFonts w:eastAsia="Calibri"/>
          <w:szCs w:val="28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r w:rsidR="00AF08DB" w:rsidRPr="00D267C0">
        <w:rPr>
          <w:rFonts w:eastAsia="Calibri"/>
          <w:szCs w:val="28"/>
        </w:rPr>
        <w:t>Депжкк</w:t>
      </w:r>
      <w:r w:rsidRPr="00D267C0">
        <w:rPr>
          <w:rFonts w:eastAsia="Calibri"/>
          <w:szCs w:val="28"/>
        </w:rPr>
        <w:t xml:space="preserve"> и энергетики Югры </w:t>
      </w:r>
      <w:r w:rsidR="00D10E1D" w:rsidRPr="00D267C0">
        <w:rPr>
          <w:rStyle w:val="titlerazdel"/>
          <w:szCs w:val="28"/>
        </w:rPr>
        <w:t xml:space="preserve">– </w:t>
      </w:r>
      <w:r w:rsidRPr="00D267C0">
        <w:rPr>
          <w:rFonts w:eastAsia="Calibri"/>
          <w:szCs w:val="28"/>
        </w:rPr>
        <w:t xml:space="preserve"> </w:t>
      </w:r>
      <w:r w:rsidRPr="00D267C0">
        <w:rPr>
          <w:rFonts w:eastAsia="Calibri"/>
          <w:szCs w:val="28"/>
          <w:u w:val="single"/>
        </w:rPr>
        <w:t>www.depjkke.admhmao.ru</w:t>
      </w:r>
      <w:r w:rsidRPr="00D267C0">
        <w:rPr>
          <w:rFonts w:eastAsia="Calibri"/>
          <w:szCs w:val="28"/>
        </w:rPr>
        <w:t xml:space="preserve"> в разделе «Документы».</w:t>
      </w:r>
    </w:p>
    <w:p w:rsidR="00FC5EF0" w:rsidRPr="00D267C0" w:rsidRDefault="004B28AC" w:rsidP="008434F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Cs w:val="28"/>
        </w:rPr>
      </w:pPr>
      <w:r w:rsidRPr="00D267C0">
        <w:rPr>
          <w:rFonts w:eastAsia="Calibri"/>
          <w:szCs w:val="28"/>
        </w:rPr>
        <w:t>РСТ Югры</w:t>
      </w:r>
      <w:r w:rsidR="00FC5EF0" w:rsidRPr="00D267C0">
        <w:rPr>
          <w:rFonts w:eastAsia="Calibri"/>
          <w:szCs w:val="28"/>
        </w:rPr>
        <w:t xml:space="preserve"> в соответствии с утвержденными полномочиями, устанавливает тарифы на коммунальные услуги (водоснабжение, водоотведение, теплоснабжение) и осуществляет контроль за правильностью применения регулируемыми организациями установленных тарифов при расчетах с потребителями данных услуг.</w:t>
      </w:r>
    </w:p>
    <w:p w:rsidR="00FC5EF0" w:rsidRPr="00D267C0" w:rsidRDefault="00FC5EF0" w:rsidP="00823950">
      <w:pPr>
        <w:ind w:firstLine="567"/>
        <w:jc w:val="both"/>
        <w:rPr>
          <w:rFonts w:eastAsia="Calibri"/>
          <w:szCs w:val="28"/>
        </w:rPr>
      </w:pPr>
      <w:r w:rsidRPr="00D267C0">
        <w:rPr>
          <w:rFonts w:eastAsia="Calibri"/>
          <w:szCs w:val="28"/>
        </w:rPr>
        <w:lastRenderedPageBreak/>
        <w:t xml:space="preserve">Информация об установленных РСТ Югры тарифах на коммунальные услуги размещена на официальном сайте РСТ Югры </w:t>
      </w:r>
      <w:r w:rsidR="00D10E1D" w:rsidRPr="00D267C0">
        <w:rPr>
          <w:rFonts w:eastAsia="Calibri"/>
          <w:szCs w:val="28"/>
        </w:rPr>
        <w:t xml:space="preserve"> </w:t>
      </w:r>
      <w:r w:rsidRPr="00D267C0">
        <w:rPr>
          <w:rFonts w:eastAsia="Calibri"/>
          <w:szCs w:val="28"/>
        </w:rPr>
        <w:t xml:space="preserve">- </w:t>
      </w:r>
      <w:r w:rsidRPr="00D267C0">
        <w:rPr>
          <w:rFonts w:eastAsia="Calibri"/>
          <w:szCs w:val="28"/>
          <w:u w:val="single"/>
        </w:rPr>
        <w:t>www.rst.admhmao.ru</w:t>
      </w:r>
      <w:r w:rsidRPr="00D267C0">
        <w:rPr>
          <w:rFonts w:eastAsia="Calibri"/>
          <w:szCs w:val="28"/>
        </w:rPr>
        <w:t>,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«Приказы службы»/ «Водоснабжение и водоотведение», «Теплоэнергетика».</w:t>
      </w:r>
    </w:p>
    <w:p w:rsidR="007A365A" w:rsidRPr="00D267C0" w:rsidRDefault="009B1351" w:rsidP="00823950">
      <w:pPr>
        <w:ind w:firstLine="567"/>
        <w:jc w:val="both"/>
        <w:rPr>
          <w:rFonts w:eastAsia="Calibri"/>
          <w:szCs w:val="28"/>
        </w:rPr>
      </w:pPr>
      <w:r w:rsidRPr="00D267C0">
        <w:rPr>
          <w:rFonts w:eastAsia="Calibri"/>
          <w:szCs w:val="28"/>
        </w:rPr>
        <w:t>Кроме того, н</w:t>
      </w:r>
      <w:r w:rsidR="00421AB0" w:rsidRPr="00D267C0">
        <w:rPr>
          <w:rFonts w:eastAsia="Calibri"/>
          <w:szCs w:val="28"/>
        </w:rPr>
        <w:t xml:space="preserve">а едином официальном сайте государственных органов власти Ханты-Мансийского автономного округа – Югры (www.admhmao.ru), а также на официальных сайтах РСТ Югры (www.rst.admhmao.ru), </w:t>
      </w:r>
      <w:r w:rsidR="00B038D6" w:rsidRPr="00D267C0">
        <w:rPr>
          <w:rFonts w:eastAsia="Calibri"/>
          <w:szCs w:val="28"/>
        </w:rPr>
        <w:t>Депжкк и энергетики Югры</w:t>
      </w:r>
      <w:r w:rsidR="00421AB0" w:rsidRPr="00D267C0">
        <w:rPr>
          <w:rFonts w:eastAsia="Calibri"/>
          <w:szCs w:val="28"/>
        </w:rPr>
        <w:t xml:space="preserve"> (www.depjkke.admhmao.ru) и Службы жилищного и строительного надзора Ханты-Мансийского автономного округа – Югры (www.jsn.admhmao.ru) размещен информационный инструмент, позволяющий гражданам обеспечить онлайн – проверку соответствия роста размера платы за коммунальные ус</w:t>
      </w:r>
      <w:r w:rsidR="00304694" w:rsidRPr="00D267C0">
        <w:rPr>
          <w:rFonts w:eastAsia="Calibri"/>
          <w:szCs w:val="28"/>
        </w:rPr>
        <w:t>луги установленным ограничениям.</w:t>
      </w:r>
    </w:p>
    <w:p w:rsidR="00823950" w:rsidRDefault="00823950">
      <w:pPr>
        <w:ind w:firstLine="709"/>
        <w:jc w:val="both"/>
        <w:rPr>
          <w:rFonts w:eastAsia="Calibri"/>
          <w:szCs w:val="28"/>
        </w:rPr>
      </w:pPr>
    </w:p>
    <w:p w:rsidR="006A2886" w:rsidRDefault="006A2886">
      <w:pPr>
        <w:ind w:firstLine="709"/>
        <w:jc w:val="both"/>
        <w:rPr>
          <w:rFonts w:eastAsia="Calibri"/>
          <w:szCs w:val="28"/>
        </w:rPr>
      </w:pPr>
    </w:p>
    <w:p w:rsidR="006A2886" w:rsidRDefault="006A2886">
      <w:pPr>
        <w:ind w:firstLine="709"/>
        <w:jc w:val="both"/>
        <w:rPr>
          <w:rFonts w:eastAsia="Calibri"/>
          <w:szCs w:val="28"/>
        </w:rPr>
      </w:pPr>
    </w:p>
    <w:p w:rsidR="006A2886" w:rsidRDefault="006A2886">
      <w:pPr>
        <w:ind w:firstLine="709"/>
        <w:jc w:val="both"/>
        <w:rPr>
          <w:rFonts w:eastAsia="Calibri"/>
          <w:szCs w:val="28"/>
        </w:rPr>
      </w:pPr>
    </w:p>
    <w:p w:rsidR="006A2886" w:rsidRDefault="006A2886">
      <w:pPr>
        <w:ind w:firstLine="709"/>
        <w:jc w:val="both"/>
        <w:rPr>
          <w:rFonts w:eastAsia="Calibri"/>
          <w:szCs w:val="28"/>
        </w:rPr>
      </w:pPr>
    </w:p>
    <w:p w:rsidR="006A2886" w:rsidRDefault="006A2886" w:rsidP="006A2886">
      <w:pPr>
        <w:ind w:firstLine="709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Региональная служба по тарифам</w:t>
      </w:r>
    </w:p>
    <w:p w:rsidR="006A2886" w:rsidRPr="00D267C0" w:rsidRDefault="006A2886" w:rsidP="006A2886">
      <w:pPr>
        <w:ind w:firstLine="709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Ханты-Мансийского автономного округа - Югры</w:t>
      </w:r>
    </w:p>
    <w:sectPr w:rsidR="006A2886" w:rsidRPr="00D267C0" w:rsidSect="006A2886">
      <w:headerReference w:type="default" r:id="rId10"/>
      <w:pgSz w:w="11906" w:h="16838"/>
      <w:pgMar w:top="709" w:right="707" w:bottom="56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E3" w:rsidRDefault="00A042E3" w:rsidP="00056080">
      <w:r>
        <w:separator/>
      </w:r>
    </w:p>
  </w:endnote>
  <w:endnote w:type="continuationSeparator" w:id="1">
    <w:p w:rsidR="00A042E3" w:rsidRDefault="00A042E3" w:rsidP="0005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E3" w:rsidRDefault="00A042E3" w:rsidP="00056080">
      <w:r>
        <w:separator/>
      </w:r>
    </w:p>
  </w:footnote>
  <w:footnote w:type="continuationSeparator" w:id="1">
    <w:p w:rsidR="00A042E3" w:rsidRDefault="00A042E3" w:rsidP="0005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9A" w:rsidRDefault="00E9219A">
    <w:pPr>
      <w:pStyle w:val="af"/>
      <w:jc w:val="center"/>
    </w:pPr>
    <w:fldSimple w:instr="PAGE   \* MERGEFORMAT">
      <w:r w:rsidR="00B15D4D">
        <w:rPr>
          <w:noProof/>
        </w:rPr>
        <w:t>3</w:t>
      </w:r>
    </w:fldSimple>
  </w:p>
  <w:p w:rsidR="00E9219A" w:rsidRDefault="00E9219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721"/>
    <w:multiLevelType w:val="hybridMultilevel"/>
    <w:tmpl w:val="DEBEAAD8"/>
    <w:lvl w:ilvl="0" w:tplc="6E04297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BD1A57"/>
    <w:multiLevelType w:val="hybridMultilevel"/>
    <w:tmpl w:val="D876CE24"/>
    <w:lvl w:ilvl="0" w:tplc="F13E9F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60E"/>
    <w:rsid w:val="00002C48"/>
    <w:rsid w:val="00010968"/>
    <w:rsid w:val="0001222B"/>
    <w:rsid w:val="000154E6"/>
    <w:rsid w:val="00027B84"/>
    <w:rsid w:val="00031CFD"/>
    <w:rsid w:val="00035B18"/>
    <w:rsid w:val="00036883"/>
    <w:rsid w:val="0004498A"/>
    <w:rsid w:val="00056080"/>
    <w:rsid w:val="0005612E"/>
    <w:rsid w:val="0005626E"/>
    <w:rsid w:val="00056747"/>
    <w:rsid w:val="00057F5B"/>
    <w:rsid w:val="000636EE"/>
    <w:rsid w:val="00066238"/>
    <w:rsid w:val="00070843"/>
    <w:rsid w:val="00075727"/>
    <w:rsid w:val="000819EB"/>
    <w:rsid w:val="00084B88"/>
    <w:rsid w:val="0008565D"/>
    <w:rsid w:val="00086190"/>
    <w:rsid w:val="0009243A"/>
    <w:rsid w:val="000945A7"/>
    <w:rsid w:val="00097453"/>
    <w:rsid w:val="000A03E2"/>
    <w:rsid w:val="000A0B6E"/>
    <w:rsid w:val="000A450D"/>
    <w:rsid w:val="000A780F"/>
    <w:rsid w:val="000B61DB"/>
    <w:rsid w:val="000B7871"/>
    <w:rsid w:val="000C006E"/>
    <w:rsid w:val="000C015E"/>
    <w:rsid w:val="000C3C7E"/>
    <w:rsid w:val="000C5AA1"/>
    <w:rsid w:val="000D448B"/>
    <w:rsid w:val="000E1E26"/>
    <w:rsid w:val="000E792E"/>
    <w:rsid w:val="000F5E31"/>
    <w:rsid w:val="000F6654"/>
    <w:rsid w:val="000F6D16"/>
    <w:rsid w:val="000F7179"/>
    <w:rsid w:val="00101EFB"/>
    <w:rsid w:val="00105633"/>
    <w:rsid w:val="0010723E"/>
    <w:rsid w:val="0011247C"/>
    <w:rsid w:val="00113480"/>
    <w:rsid w:val="00120A5B"/>
    <w:rsid w:val="001241C0"/>
    <w:rsid w:val="001243C0"/>
    <w:rsid w:val="00130D32"/>
    <w:rsid w:val="00131CF8"/>
    <w:rsid w:val="00135C43"/>
    <w:rsid w:val="001416CB"/>
    <w:rsid w:val="0014550A"/>
    <w:rsid w:val="00145B66"/>
    <w:rsid w:val="00145F7C"/>
    <w:rsid w:val="0014675E"/>
    <w:rsid w:val="00150DB7"/>
    <w:rsid w:val="00151AFC"/>
    <w:rsid w:val="00151CA8"/>
    <w:rsid w:val="00154E57"/>
    <w:rsid w:val="0015510A"/>
    <w:rsid w:val="0015542B"/>
    <w:rsid w:val="00163998"/>
    <w:rsid w:val="00173A71"/>
    <w:rsid w:val="0017422C"/>
    <w:rsid w:val="0017720C"/>
    <w:rsid w:val="001866A3"/>
    <w:rsid w:val="00190BD3"/>
    <w:rsid w:val="00194A20"/>
    <w:rsid w:val="00196FFF"/>
    <w:rsid w:val="001971AD"/>
    <w:rsid w:val="001A407E"/>
    <w:rsid w:val="001A412F"/>
    <w:rsid w:val="001A452C"/>
    <w:rsid w:val="001A4552"/>
    <w:rsid w:val="001A6F50"/>
    <w:rsid w:val="001B07F5"/>
    <w:rsid w:val="001C55DA"/>
    <w:rsid w:val="001D0159"/>
    <w:rsid w:val="001D1869"/>
    <w:rsid w:val="001E0C08"/>
    <w:rsid w:val="001F37E9"/>
    <w:rsid w:val="001F4224"/>
    <w:rsid w:val="001F574A"/>
    <w:rsid w:val="001F5ECA"/>
    <w:rsid w:val="002009DD"/>
    <w:rsid w:val="00200A6A"/>
    <w:rsid w:val="00201362"/>
    <w:rsid w:val="00204CF7"/>
    <w:rsid w:val="00211CAF"/>
    <w:rsid w:val="002123EB"/>
    <w:rsid w:val="00212CFB"/>
    <w:rsid w:val="00213F8C"/>
    <w:rsid w:val="00215F0B"/>
    <w:rsid w:val="002175C4"/>
    <w:rsid w:val="00217E1C"/>
    <w:rsid w:val="002223BD"/>
    <w:rsid w:val="00226134"/>
    <w:rsid w:val="00233142"/>
    <w:rsid w:val="00234676"/>
    <w:rsid w:val="00235224"/>
    <w:rsid w:val="002361A0"/>
    <w:rsid w:val="0023766A"/>
    <w:rsid w:val="00240FE9"/>
    <w:rsid w:val="00241712"/>
    <w:rsid w:val="002443A5"/>
    <w:rsid w:val="002457D1"/>
    <w:rsid w:val="002461E7"/>
    <w:rsid w:val="002514BF"/>
    <w:rsid w:val="002529CA"/>
    <w:rsid w:val="00260F08"/>
    <w:rsid w:val="00263481"/>
    <w:rsid w:val="0027701A"/>
    <w:rsid w:val="00280127"/>
    <w:rsid w:val="002813FE"/>
    <w:rsid w:val="002857D9"/>
    <w:rsid w:val="002867C0"/>
    <w:rsid w:val="00287A12"/>
    <w:rsid w:val="0029182D"/>
    <w:rsid w:val="00292B58"/>
    <w:rsid w:val="00293EB2"/>
    <w:rsid w:val="00295788"/>
    <w:rsid w:val="00296F69"/>
    <w:rsid w:val="002A0F90"/>
    <w:rsid w:val="002A3F96"/>
    <w:rsid w:val="002A60CD"/>
    <w:rsid w:val="002B06B2"/>
    <w:rsid w:val="002B1735"/>
    <w:rsid w:val="002B5F54"/>
    <w:rsid w:val="002C06A1"/>
    <w:rsid w:val="002C0F0C"/>
    <w:rsid w:val="002C0F86"/>
    <w:rsid w:val="002C3856"/>
    <w:rsid w:val="002C7859"/>
    <w:rsid w:val="002D16C7"/>
    <w:rsid w:val="002D627B"/>
    <w:rsid w:val="002E6292"/>
    <w:rsid w:val="002F0612"/>
    <w:rsid w:val="002F3F87"/>
    <w:rsid w:val="002F7A53"/>
    <w:rsid w:val="00301B8D"/>
    <w:rsid w:val="00304694"/>
    <w:rsid w:val="0030471D"/>
    <w:rsid w:val="0030626F"/>
    <w:rsid w:val="0030738D"/>
    <w:rsid w:val="00312D0A"/>
    <w:rsid w:val="00321191"/>
    <w:rsid w:val="003247BC"/>
    <w:rsid w:val="0032642C"/>
    <w:rsid w:val="00327A1F"/>
    <w:rsid w:val="0033068D"/>
    <w:rsid w:val="00333FCC"/>
    <w:rsid w:val="003346CE"/>
    <w:rsid w:val="003352ED"/>
    <w:rsid w:val="00335C03"/>
    <w:rsid w:val="00336E9D"/>
    <w:rsid w:val="00337082"/>
    <w:rsid w:val="0034414B"/>
    <w:rsid w:val="003468CB"/>
    <w:rsid w:val="00350A78"/>
    <w:rsid w:val="0035501C"/>
    <w:rsid w:val="003556A2"/>
    <w:rsid w:val="003579EC"/>
    <w:rsid w:val="00364F40"/>
    <w:rsid w:val="00370572"/>
    <w:rsid w:val="00372A12"/>
    <w:rsid w:val="003752AB"/>
    <w:rsid w:val="003753A2"/>
    <w:rsid w:val="00375E74"/>
    <w:rsid w:val="00380D6C"/>
    <w:rsid w:val="003816EA"/>
    <w:rsid w:val="00390679"/>
    <w:rsid w:val="00391CCF"/>
    <w:rsid w:val="00391DB5"/>
    <w:rsid w:val="00391F99"/>
    <w:rsid w:val="003969F6"/>
    <w:rsid w:val="00396B58"/>
    <w:rsid w:val="003973D6"/>
    <w:rsid w:val="003976E2"/>
    <w:rsid w:val="0039771E"/>
    <w:rsid w:val="003A0568"/>
    <w:rsid w:val="003A2A73"/>
    <w:rsid w:val="003B1192"/>
    <w:rsid w:val="003B25B8"/>
    <w:rsid w:val="003B59E8"/>
    <w:rsid w:val="003B6097"/>
    <w:rsid w:val="003C1247"/>
    <w:rsid w:val="003C6830"/>
    <w:rsid w:val="003D161A"/>
    <w:rsid w:val="003E5BE4"/>
    <w:rsid w:val="003E67A9"/>
    <w:rsid w:val="003F22CF"/>
    <w:rsid w:val="003F3410"/>
    <w:rsid w:val="003F3512"/>
    <w:rsid w:val="003F7215"/>
    <w:rsid w:val="00405B99"/>
    <w:rsid w:val="00410432"/>
    <w:rsid w:val="00410615"/>
    <w:rsid w:val="00411F5D"/>
    <w:rsid w:val="00412EDE"/>
    <w:rsid w:val="00413938"/>
    <w:rsid w:val="00415244"/>
    <w:rsid w:val="00415681"/>
    <w:rsid w:val="0041680C"/>
    <w:rsid w:val="0041773E"/>
    <w:rsid w:val="00421AB0"/>
    <w:rsid w:val="004221C7"/>
    <w:rsid w:val="00430EBB"/>
    <w:rsid w:val="00431D4C"/>
    <w:rsid w:val="00431D80"/>
    <w:rsid w:val="00433A61"/>
    <w:rsid w:val="00434228"/>
    <w:rsid w:val="004407DF"/>
    <w:rsid w:val="00442CC4"/>
    <w:rsid w:val="00444D59"/>
    <w:rsid w:val="00445943"/>
    <w:rsid w:val="00445D20"/>
    <w:rsid w:val="004476E0"/>
    <w:rsid w:val="004510C2"/>
    <w:rsid w:val="00456806"/>
    <w:rsid w:val="00457CFC"/>
    <w:rsid w:val="0046105A"/>
    <w:rsid w:val="0046340D"/>
    <w:rsid w:val="00463F95"/>
    <w:rsid w:val="00466282"/>
    <w:rsid w:val="004677BC"/>
    <w:rsid w:val="00471CA9"/>
    <w:rsid w:val="00481CC8"/>
    <w:rsid w:val="0048239B"/>
    <w:rsid w:val="004833AC"/>
    <w:rsid w:val="00484F2F"/>
    <w:rsid w:val="004878AB"/>
    <w:rsid w:val="004904E2"/>
    <w:rsid w:val="00490F1B"/>
    <w:rsid w:val="0049365A"/>
    <w:rsid w:val="00493A76"/>
    <w:rsid w:val="00493EAF"/>
    <w:rsid w:val="00495C53"/>
    <w:rsid w:val="00496714"/>
    <w:rsid w:val="004969E7"/>
    <w:rsid w:val="00496CBE"/>
    <w:rsid w:val="004975AF"/>
    <w:rsid w:val="004A2CD6"/>
    <w:rsid w:val="004A354A"/>
    <w:rsid w:val="004A3583"/>
    <w:rsid w:val="004A371A"/>
    <w:rsid w:val="004A4284"/>
    <w:rsid w:val="004A7792"/>
    <w:rsid w:val="004B086B"/>
    <w:rsid w:val="004B1442"/>
    <w:rsid w:val="004B2135"/>
    <w:rsid w:val="004B2274"/>
    <w:rsid w:val="004B28AC"/>
    <w:rsid w:val="004B34B2"/>
    <w:rsid w:val="004B3A61"/>
    <w:rsid w:val="004C0067"/>
    <w:rsid w:val="004C3581"/>
    <w:rsid w:val="004C4343"/>
    <w:rsid w:val="004C7A50"/>
    <w:rsid w:val="004D2C2F"/>
    <w:rsid w:val="004D7045"/>
    <w:rsid w:val="004E0CB2"/>
    <w:rsid w:val="004F1B87"/>
    <w:rsid w:val="004F3459"/>
    <w:rsid w:val="00502DDB"/>
    <w:rsid w:val="00504A1B"/>
    <w:rsid w:val="00505A11"/>
    <w:rsid w:val="00512B08"/>
    <w:rsid w:val="00513D03"/>
    <w:rsid w:val="00514B85"/>
    <w:rsid w:val="00517CA1"/>
    <w:rsid w:val="00522D2D"/>
    <w:rsid w:val="005233D6"/>
    <w:rsid w:val="005235F8"/>
    <w:rsid w:val="005240C8"/>
    <w:rsid w:val="00524885"/>
    <w:rsid w:val="0053072D"/>
    <w:rsid w:val="00532F55"/>
    <w:rsid w:val="00534D63"/>
    <w:rsid w:val="005365ED"/>
    <w:rsid w:val="0053709B"/>
    <w:rsid w:val="005442F6"/>
    <w:rsid w:val="00546F30"/>
    <w:rsid w:val="00547408"/>
    <w:rsid w:val="00553751"/>
    <w:rsid w:val="0055394B"/>
    <w:rsid w:val="005543BD"/>
    <w:rsid w:val="00555EB7"/>
    <w:rsid w:val="00560EC1"/>
    <w:rsid w:val="00561242"/>
    <w:rsid w:val="005621D9"/>
    <w:rsid w:val="00567025"/>
    <w:rsid w:val="0056712C"/>
    <w:rsid w:val="0056763B"/>
    <w:rsid w:val="00567EF0"/>
    <w:rsid w:val="0057442C"/>
    <w:rsid w:val="00586216"/>
    <w:rsid w:val="00586FBD"/>
    <w:rsid w:val="00593BDE"/>
    <w:rsid w:val="00596CC9"/>
    <w:rsid w:val="005A44F8"/>
    <w:rsid w:val="005A4F8A"/>
    <w:rsid w:val="005A6183"/>
    <w:rsid w:val="005A72A0"/>
    <w:rsid w:val="005B40C1"/>
    <w:rsid w:val="005B5E30"/>
    <w:rsid w:val="005C3406"/>
    <w:rsid w:val="005C6752"/>
    <w:rsid w:val="005C73A9"/>
    <w:rsid w:val="005D0C3C"/>
    <w:rsid w:val="005D1413"/>
    <w:rsid w:val="005D2811"/>
    <w:rsid w:val="005E1E37"/>
    <w:rsid w:val="005E27C5"/>
    <w:rsid w:val="005E7652"/>
    <w:rsid w:val="005F4E91"/>
    <w:rsid w:val="0060393B"/>
    <w:rsid w:val="00604E84"/>
    <w:rsid w:val="00605C32"/>
    <w:rsid w:val="00612863"/>
    <w:rsid w:val="0061342D"/>
    <w:rsid w:val="00615C18"/>
    <w:rsid w:val="0062119F"/>
    <w:rsid w:val="0062150D"/>
    <w:rsid w:val="00621C18"/>
    <w:rsid w:val="006241E8"/>
    <w:rsid w:val="006259AF"/>
    <w:rsid w:val="00625B53"/>
    <w:rsid w:val="00626A88"/>
    <w:rsid w:val="0062719E"/>
    <w:rsid w:val="0063305B"/>
    <w:rsid w:val="00633F79"/>
    <w:rsid w:val="0063742E"/>
    <w:rsid w:val="0064009A"/>
    <w:rsid w:val="006450ED"/>
    <w:rsid w:val="0064787F"/>
    <w:rsid w:val="0065142C"/>
    <w:rsid w:val="00652B3C"/>
    <w:rsid w:val="00655215"/>
    <w:rsid w:val="006605B3"/>
    <w:rsid w:val="00660CA2"/>
    <w:rsid w:val="00661D7E"/>
    <w:rsid w:val="00665EDF"/>
    <w:rsid w:val="00672404"/>
    <w:rsid w:val="00672DE7"/>
    <w:rsid w:val="00674A3E"/>
    <w:rsid w:val="00674FAE"/>
    <w:rsid w:val="00675685"/>
    <w:rsid w:val="00676602"/>
    <w:rsid w:val="006834F2"/>
    <w:rsid w:val="006948FB"/>
    <w:rsid w:val="006957AF"/>
    <w:rsid w:val="0069761C"/>
    <w:rsid w:val="006A2886"/>
    <w:rsid w:val="006A31C4"/>
    <w:rsid w:val="006A36E9"/>
    <w:rsid w:val="006A5AA3"/>
    <w:rsid w:val="006B03FF"/>
    <w:rsid w:val="006B5CAF"/>
    <w:rsid w:val="006C233F"/>
    <w:rsid w:val="006C2CD9"/>
    <w:rsid w:val="006C42ED"/>
    <w:rsid w:val="006C4A33"/>
    <w:rsid w:val="006C5F13"/>
    <w:rsid w:val="006C7F9B"/>
    <w:rsid w:val="006D4467"/>
    <w:rsid w:val="006D4ED9"/>
    <w:rsid w:val="006D65B4"/>
    <w:rsid w:val="006E446F"/>
    <w:rsid w:val="006E44AE"/>
    <w:rsid w:val="006F303B"/>
    <w:rsid w:val="006F4119"/>
    <w:rsid w:val="006F5907"/>
    <w:rsid w:val="006F5CD6"/>
    <w:rsid w:val="00704838"/>
    <w:rsid w:val="00705DE7"/>
    <w:rsid w:val="00705F60"/>
    <w:rsid w:val="0071089A"/>
    <w:rsid w:val="00710A53"/>
    <w:rsid w:val="00712D65"/>
    <w:rsid w:val="00715199"/>
    <w:rsid w:val="00715D7B"/>
    <w:rsid w:val="00716B1B"/>
    <w:rsid w:val="00716DB5"/>
    <w:rsid w:val="00722DCA"/>
    <w:rsid w:val="007270E8"/>
    <w:rsid w:val="007276F7"/>
    <w:rsid w:val="00727FA1"/>
    <w:rsid w:val="00731405"/>
    <w:rsid w:val="00734795"/>
    <w:rsid w:val="0073595F"/>
    <w:rsid w:val="00735B07"/>
    <w:rsid w:val="00737C4A"/>
    <w:rsid w:val="0074001F"/>
    <w:rsid w:val="00744B8C"/>
    <w:rsid w:val="00744CEF"/>
    <w:rsid w:val="007475C3"/>
    <w:rsid w:val="00752615"/>
    <w:rsid w:val="00753F75"/>
    <w:rsid w:val="00760CFE"/>
    <w:rsid w:val="00762934"/>
    <w:rsid w:val="00767256"/>
    <w:rsid w:val="00772247"/>
    <w:rsid w:val="0077251A"/>
    <w:rsid w:val="00780BB0"/>
    <w:rsid w:val="00781519"/>
    <w:rsid w:val="00782D29"/>
    <w:rsid w:val="00783F01"/>
    <w:rsid w:val="0078493E"/>
    <w:rsid w:val="00786362"/>
    <w:rsid w:val="00787AFA"/>
    <w:rsid w:val="007A365A"/>
    <w:rsid w:val="007A3C58"/>
    <w:rsid w:val="007B0138"/>
    <w:rsid w:val="007B06EC"/>
    <w:rsid w:val="007B510F"/>
    <w:rsid w:val="007B6224"/>
    <w:rsid w:val="007B6C01"/>
    <w:rsid w:val="007B6D3B"/>
    <w:rsid w:val="007C08FA"/>
    <w:rsid w:val="007C16C4"/>
    <w:rsid w:val="007C16D2"/>
    <w:rsid w:val="007C41A5"/>
    <w:rsid w:val="007C79CF"/>
    <w:rsid w:val="007D1772"/>
    <w:rsid w:val="007D3D77"/>
    <w:rsid w:val="007D7574"/>
    <w:rsid w:val="007E0BD9"/>
    <w:rsid w:val="007E6A8E"/>
    <w:rsid w:val="007F5927"/>
    <w:rsid w:val="007F6BA7"/>
    <w:rsid w:val="00811A5D"/>
    <w:rsid w:val="00823950"/>
    <w:rsid w:val="008252A5"/>
    <w:rsid w:val="00835D5D"/>
    <w:rsid w:val="00841ABE"/>
    <w:rsid w:val="00841E66"/>
    <w:rsid w:val="008434FC"/>
    <w:rsid w:val="008461D9"/>
    <w:rsid w:val="0085474B"/>
    <w:rsid w:val="00855DA4"/>
    <w:rsid w:val="00857120"/>
    <w:rsid w:val="008573B1"/>
    <w:rsid w:val="008609DB"/>
    <w:rsid w:val="00865E87"/>
    <w:rsid w:val="00871003"/>
    <w:rsid w:val="008758A7"/>
    <w:rsid w:val="00880963"/>
    <w:rsid w:val="00881767"/>
    <w:rsid w:val="0088214D"/>
    <w:rsid w:val="00882C53"/>
    <w:rsid w:val="008872E9"/>
    <w:rsid w:val="008A19EA"/>
    <w:rsid w:val="008B13E4"/>
    <w:rsid w:val="008B25AE"/>
    <w:rsid w:val="008B2EE2"/>
    <w:rsid w:val="008C1D4A"/>
    <w:rsid w:val="008C2AEC"/>
    <w:rsid w:val="008C324F"/>
    <w:rsid w:val="008D0E49"/>
    <w:rsid w:val="008D2055"/>
    <w:rsid w:val="008D2A87"/>
    <w:rsid w:val="008F0A70"/>
    <w:rsid w:val="008F1A6D"/>
    <w:rsid w:val="008F657C"/>
    <w:rsid w:val="008F766B"/>
    <w:rsid w:val="00901CEF"/>
    <w:rsid w:val="009025D9"/>
    <w:rsid w:val="009032EE"/>
    <w:rsid w:val="00904347"/>
    <w:rsid w:val="00906CCC"/>
    <w:rsid w:val="00910947"/>
    <w:rsid w:val="00914D59"/>
    <w:rsid w:val="00916328"/>
    <w:rsid w:val="00921BE1"/>
    <w:rsid w:val="009229F2"/>
    <w:rsid w:val="009232E0"/>
    <w:rsid w:val="009234B9"/>
    <w:rsid w:val="009241D8"/>
    <w:rsid w:val="009310A4"/>
    <w:rsid w:val="0093533A"/>
    <w:rsid w:val="009354D3"/>
    <w:rsid w:val="00944B96"/>
    <w:rsid w:val="0095173D"/>
    <w:rsid w:val="009519A6"/>
    <w:rsid w:val="009522AE"/>
    <w:rsid w:val="009538C1"/>
    <w:rsid w:val="0095435B"/>
    <w:rsid w:val="00955BD0"/>
    <w:rsid w:val="0096027B"/>
    <w:rsid w:val="00964823"/>
    <w:rsid w:val="009702C5"/>
    <w:rsid w:val="009703D4"/>
    <w:rsid w:val="0097102D"/>
    <w:rsid w:val="00971836"/>
    <w:rsid w:val="00972B1E"/>
    <w:rsid w:val="009759AE"/>
    <w:rsid w:val="00982C8B"/>
    <w:rsid w:val="0098526A"/>
    <w:rsid w:val="0098544E"/>
    <w:rsid w:val="009905B9"/>
    <w:rsid w:val="009A4C06"/>
    <w:rsid w:val="009A4FE3"/>
    <w:rsid w:val="009A5FA7"/>
    <w:rsid w:val="009A6ED7"/>
    <w:rsid w:val="009B1351"/>
    <w:rsid w:val="009B3242"/>
    <w:rsid w:val="009B4342"/>
    <w:rsid w:val="009B473A"/>
    <w:rsid w:val="009B5F20"/>
    <w:rsid w:val="009B690C"/>
    <w:rsid w:val="009C398D"/>
    <w:rsid w:val="009D2E13"/>
    <w:rsid w:val="009D627A"/>
    <w:rsid w:val="009E397E"/>
    <w:rsid w:val="009E73B0"/>
    <w:rsid w:val="009F14E9"/>
    <w:rsid w:val="00A00405"/>
    <w:rsid w:val="00A042E3"/>
    <w:rsid w:val="00A05FB1"/>
    <w:rsid w:val="00A06351"/>
    <w:rsid w:val="00A067D5"/>
    <w:rsid w:val="00A2481F"/>
    <w:rsid w:val="00A306A7"/>
    <w:rsid w:val="00A30CBF"/>
    <w:rsid w:val="00A316C2"/>
    <w:rsid w:val="00A31F26"/>
    <w:rsid w:val="00A34BB2"/>
    <w:rsid w:val="00A37A85"/>
    <w:rsid w:val="00A45690"/>
    <w:rsid w:val="00A461B4"/>
    <w:rsid w:val="00A516D4"/>
    <w:rsid w:val="00A51BBB"/>
    <w:rsid w:val="00A53048"/>
    <w:rsid w:val="00A54A32"/>
    <w:rsid w:val="00A57A69"/>
    <w:rsid w:val="00A60E40"/>
    <w:rsid w:val="00A62A95"/>
    <w:rsid w:val="00A62C62"/>
    <w:rsid w:val="00A676DB"/>
    <w:rsid w:val="00A702E3"/>
    <w:rsid w:val="00A73044"/>
    <w:rsid w:val="00A77243"/>
    <w:rsid w:val="00A77551"/>
    <w:rsid w:val="00A8275B"/>
    <w:rsid w:val="00A831E2"/>
    <w:rsid w:val="00A8498E"/>
    <w:rsid w:val="00A84A98"/>
    <w:rsid w:val="00A87018"/>
    <w:rsid w:val="00A870B0"/>
    <w:rsid w:val="00A906BA"/>
    <w:rsid w:val="00A90B54"/>
    <w:rsid w:val="00A915D8"/>
    <w:rsid w:val="00A97B72"/>
    <w:rsid w:val="00A97EF0"/>
    <w:rsid w:val="00AA0200"/>
    <w:rsid w:val="00AA2337"/>
    <w:rsid w:val="00AA5269"/>
    <w:rsid w:val="00AA5F15"/>
    <w:rsid w:val="00AA6121"/>
    <w:rsid w:val="00AA735D"/>
    <w:rsid w:val="00AB2F89"/>
    <w:rsid w:val="00AB4461"/>
    <w:rsid w:val="00AC013D"/>
    <w:rsid w:val="00AD0237"/>
    <w:rsid w:val="00AD3855"/>
    <w:rsid w:val="00AD41AD"/>
    <w:rsid w:val="00AD4CD4"/>
    <w:rsid w:val="00AD7DDC"/>
    <w:rsid w:val="00AE1B09"/>
    <w:rsid w:val="00AE434F"/>
    <w:rsid w:val="00AF08DB"/>
    <w:rsid w:val="00AF5A1D"/>
    <w:rsid w:val="00AF617A"/>
    <w:rsid w:val="00AF7772"/>
    <w:rsid w:val="00B035E8"/>
    <w:rsid w:val="00B038D6"/>
    <w:rsid w:val="00B038DD"/>
    <w:rsid w:val="00B05673"/>
    <w:rsid w:val="00B05C75"/>
    <w:rsid w:val="00B05FBD"/>
    <w:rsid w:val="00B11C88"/>
    <w:rsid w:val="00B15557"/>
    <w:rsid w:val="00B15D4D"/>
    <w:rsid w:val="00B22E09"/>
    <w:rsid w:val="00B246BF"/>
    <w:rsid w:val="00B258CF"/>
    <w:rsid w:val="00B26BA9"/>
    <w:rsid w:val="00B30C61"/>
    <w:rsid w:val="00B31C00"/>
    <w:rsid w:val="00B378D2"/>
    <w:rsid w:val="00B413A7"/>
    <w:rsid w:val="00B413EF"/>
    <w:rsid w:val="00B41A99"/>
    <w:rsid w:val="00B44C5E"/>
    <w:rsid w:val="00B4564B"/>
    <w:rsid w:val="00B47A4A"/>
    <w:rsid w:val="00B53E89"/>
    <w:rsid w:val="00B55F13"/>
    <w:rsid w:val="00B6286E"/>
    <w:rsid w:val="00B66EA1"/>
    <w:rsid w:val="00B66ECE"/>
    <w:rsid w:val="00B8423E"/>
    <w:rsid w:val="00B84B11"/>
    <w:rsid w:val="00B84D90"/>
    <w:rsid w:val="00B85FDF"/>
    <w:rsid w:val="00B87190"/>
    <w:rsid w:val="00B95887"/>
    <w:rsid w:val="00BA0CC0"/>
    <w:rsid w:val="00BA0D81"/>
    <w:rsid w:val="00BA38F1"/>
    <w:rsid w:val="00BA7AEB"/>
    <w:rsid w:val="00BC05D0"/>
    <w:rsid w:val="00BC0E28"/>
    <w:rsid w:val="00BC30EC"/>
    <w:rsid w:val="00BC40C7"/>
    <w:rsid w:val="00BD7F5A"/>
    <w:rsid w:val="00BF079E"/>
    <w:rsid w:val="00BF47E6"/>
    <w:rsid w:val="00BF5DED"/>
    <w:rsid w:val="00C00AEF"/>
    <w:rsid w:val="00C00C5F"/>
    <w:rsid w:val="00C04F7C"/>
    <w:rsid w:val="00C057E8"/>
    <w:rsid w:val="00C05EEE"/>
    <w:rsid w:val="00C072A5"/>
    <w:rsid w:val="00C10783"/>
    <w:rsid w:val="00C131FA"/>
    <w:rsid w:val="00C1764D"/>
    <w:rsid w:val="00C20D03"/>
    <w:rsid w:val="00C22BCC"/>
    <w:rsid w:val="00C25569"/>
    <w:rsid w:val="00C26F09"/>
    <w:rsid w:val="00C27D35"/>
    <w:rsid w:val="00C400DF"/>
    <w:rsid w:val="00C4116F"/>
    <w:rsid w:val="00C4215A"/>
    <w:rsid w:val="00C4340A"/>
    <w:rsid w:val="00C4387C"/>
    <w:rsid w:val="00C55304"/>
    <w:rsid w:val="00C5573B"/>
    <w:rsid w:val="00C5704F"/>
    <w:rsid w:val="00C60E24"/>
    <w:rsid w:val="00C65433"/>
    <w:rsid w:val="00C71868"/>
    <w:rsid w:val="00C73D0C"/>
    <w:rsid w:val="00C77037"/>
    <w:rsid w:val="00C77055"/>
    <w:rsid w:val="00C81BAB"/>
    <w:rsid w:val="00C826CD"/>
    <w:rsid w:val="00C83BD2"/>
    <w:rsid w:val="00C84CEC"/>
    <w:rsid w:val="00C865C1"/>
    <w:rsid w:val="00C86A6B"/>
    <w:rsid w:val="00C90FBC"/>
    <w:rsid w:val="00C91B0C"/>
    <w:rsid w:val="00C928B1"/>
    <w:rsid w:val="00CA1055"/>
    <w:rsid w:val="00CA11CE"/>
    <w:rsid w:val="00CA1B9A"/>
    <w:rsid w:val="00CA22E3"/>
    <w:rsid w:val="00CA3388"/>
    <w:rsid w:val="00CB01E2"/>
    <w:rsid w:val="00CB1444"/>
    <w:rsid w:val="00CB2375"/>
    <w:rsid w:val="00CC0FAB"/>
    <w:rsid w:val="00CC384D"/>
    <w:rsid w:val="00CC592F"/>
    <w:rsid w:val="00CD012D"/>
    <w:rsid w:val="00CD4896"/>
    <w:rsid w:val="00CD5A2C"/>
    <w:rsid w:val="00CD7553"/>
    <w:rsid w:val="00CE0951"/>
    <w:rsid w:val="00CE0C5A"/>
    <w:rsid w:val="00CE28C7"/>
    <w:rsid w:val="00CE348C"/>
    <w:rsid w:val="00CF26FE"/>
    <w:rsid w:val="00CF3BDB"/>
    <w:rsid w:val="00CF3FDA"/>
    <w:rsid w:val="00D10D4F"/>
    <w:rsid w:val="00D10E1D"/>
    <w:rsid w:val="00D15C21"/>
    <w:rsid w:val="00D166B8"/>
    <w:rsid w:val="00D201E9"/>
    <w:rsid w:val="00D2497A"/>
    <w:rsid w:val="00D24B6F"/>
    <w:rsid w:val="00D267C0"/>
    <w:rsid w:val="00D27ED4"/>
    <w:rsid w:val="00D31C7E"/>
    <w:rsid w:val="00D36610"/>
    <w:rsid w:val="00D403FF"/>
    <w:rsid w:val="00D42555"/>
    <w:rsid w:val="00D42B34"/>
    <w:rsid w:val="00D44EBB"/>
    <w:rsid w:val="00D47027"/>
    <w:rsid w:val="00D476CE"/>
    <w:rsid w:val="00D47F8D"/>
    <w:rsid w:val="00D501BB"/>
    <w:rsid w:val="00D53C2B"/>
    <w:rsid w:val="00D53D29"/>
    <w:rsid w:val="00D57159"/>
    <w:rsid w:val="00D60EF0"/>
    <w:rsid w:val="00D6551F"/>
    <w:rsid w:val="00D67CAD"/>
    <w:rsid w:val="00D70C25"/>
    <w:rsid w:val="00D73A04"/>
    <w:rsid w:val="00D74328"/>
    <w:rsid w:val="00D76E12"/>
    <w:rsid w:val="00D82FBC"/>
    <w:rsid w:val="00D9101D"/>
    <w:rsid w:val="00D92139"/>
    <w:rsid w:val="00D96376"/>
    <w:rsid w:val="00DA0701"/>
    <w:rsid w:val="00DA35E7"/>
    <w:rsid w:val="00DA368A"/>
    <w:rsid w:val="00DA46EB"/>
    <w:rsid w:val="00DA5D6C"/>
    <w:rsid w:val="00DA644A"/>
    <w:rsid w:val="00DB1136"/>
    <w:rsid w:val="00DC18BD"/>
    <w:rsid w:val="00DC1D09"/>
    <w:rsid w:val="00DC547E"/>
    <w:rsid w:val="00DD0929"/>
    <w:rsid w:val="00DD09DC"/>
    <w:rsid w:val="00DD1ACF"/>
    <w:rsid w:val="00DD6E66"/>
    <w:rsid w:val="00DD7232"/>
    <w:rsid w:val="00DE2733"/>
    <w:rsid w:val="00DE6427"/>
    <w:rsid w:val="00DF3821"/>
    <w:rsid w:val="00DF4898"/>
    <w:rsid w:val="00DF4DCF"/>
    <w:rsid w:val="00E10640"/>
    <w:rsid w:val="00E1359B"/>
    <w:rsid w:val="00E13778"/>
    <w:rsid w:val="00E25C71"/>
    <w:rsid w:val="00E26D47"/>
    <w:rsid w:val="00E27327"/>
    <w:rsid w:val="00E41E90"/>
    <w:rsid w:val="00E47F8C"/>
    <w:rsid w:val="00E50BF6"/>
    <w:rsid w:val="00E5540E"/>
    <w:rsid w:val="00E5575C"/>
    <w:rsid w:val="00E578C5"/>
    <w:rsid w:val="00E57AC9"/>
    <w:rsid w:val="00E6295B"/>
    <w:rsid w:val="00E63B0C"/>
    <w:rsid w:val="00E6625B"/>
    <w:rsid w:val="00E70DC7"/>
    <w:rsid w:val="00E71AEF"/>
    <w:rsid w:val="00E759D2"/>
    <w:rsid w:val="00E76F6F"/>
    <w:rsid w:val="00E842FB"/>
    <w:rsid w:val="00E86C5F"/>
    <w:rsid w:val="00E87CAA"/>
    <w:rsid w:val="00E9219A"/>
    <w:rsid w:val="00E97A49"/>
    <w:rsid w:val="00EA0BE5"/>
    <w:rsid w:val="00EA263B"/>
    <w:rsid w:val="00EA5F23"/>
    <w:rsid w:val="00EA660E"/>
    <w:rsid w:val="00EA6A3A"/>
    <w:rsid w:val="00EB193B"/>
    <w:rsid w:val="00EB1E54"/>
    <w:rsid w:val="00EB30BB"/>
    <w:rsid w:val="00EB31D5"/>
    <w:rsid w:val="00EB33FA"/>
    <w:rsid w:val="00EB7239"/>
    <w:rsid w:val="00EB760F"/>
    <w:rsid w:val="00EC00EF"/>
    <w:rsid w:val="00EC06D7"/>
    <w:rsid w:val="00EC282B"/>
    <w:rsid w:val="00EC6393"/>
    <w:rsid w:val="00EC6BFE"/>
    <w:rsid w:val="00EC78F1"/>
    <w:rsid w:val="00ED15C4"/>
    <w:rsid w:val="00ED282F"/>
    <w:rsid w:val="00ED54BF"/>
    <w:rsid w:val="00ED64EB"/>
    <w:rsid w:val="00EE2D78"/>
    <w:rsid w:val="00EE3273"/>
    <w:rsid w:val="00EE624F"/>
    <w:rsid w:val="00EE75FD"/>
    <w:rsid w:val="00EF19F9"/>
    <w:rsid w:val="00EF1B54"/>
    <w:rsid w:val="00EF4785"/>
    <w:rsid w:val="00EF685A"/>
    <w:rsid w:val="00F00147"/>
    <w:rsid w:val="00F02EEF"/>
    <w:rsid w:val="00F06D1E"/>
    <w:rsid w:val="00F13703"/>
    <w:rsid w:val="00F1684D"/>
    <w:rsid w:val="00F17350"/>
    <w:rsid w:val="00F202E0"/>
    <w:rsid w:val="00F210C3"/>
    <w:rsid w:val="00F21FD1"/>
    <w:rsid w:val="00F272E5"/>
    <w:rsid w:val="00F31BA5"/>
    <w:rsid w:val="00F40DBA"/>
    <w:rsid w:val="00F43D14"/>
    <w:rsid w:val="00F45280"/>
    <w:rsid w:val="00F47DFE"/>
    <w:rsid w:val="00F50217"/>
    <w:rsid w:val="00F51599"/>
    <w:rsid w:val="00F51AF7"/>
    <w:rsid w:val="00F528BF"/>
    <w:rsid w:val="00F57D59"/>
    <w:rsid w:val="00F6154B"/>
    <w:rsid w:val="00F639CC"/>
    <w:rsid w:val="00F646B8"/>
    <w:rsid w:val="00F65E00"/>
    <w:rsid w:val="00F728C2"/>
    <w:rsid w:val="00F72C2D"/>
    <w:rsid w:val="00F7303C"/>
    <w:rsid w:val="00F73087"/>
    <w:rsid w:val="00F739D6"/>
    <w:rsid w:val="00F73B62"/>
    <w:rsid w:val="00F74F36"/>
    <w:rsid w:val="00F75C66"/>
    <w:rsid w:val="00F77CC7"/>
    <w:rsid w:val="00F8572A"/>
    <w:rsid w:val="00F864A9"/>
    <w:rsid w:val="00F8796A"/>
    <w:rsid w:val="00F879C1"/>
    <w:rsid w:val="00FA3D19"/>
    <w:rsid w:val="00FA6543"/>
    <w:rsid w:val="00FA7F99"/>
    <w:rsid w:val="00FB001E"/>
    <w:rsid w:val="00FB1CC2"/>
    <w:rsid w:val="00FB24AF"/>
    <w:rsid w:val="00FB3192"/>
    <w:rsid w:val="00FB5F30"/>
    <w:rsid w:val="00FC00A6"/>
    <w:rsid w:val="00FC5B77"/>
    <w:rsid w:val="00FC5EF0"/>
    <w:rsid w:val="00FC7C05"/>
    <w:rsid w:val="00FD4757"/>
    <w:rsid w:val="00FD71BC"/>
    <w:rsid w:val="00FE237F"/>
    <w:rsid w:val="00FE28F4"/>
    <w:rsid w:val="00FE2B23"/>
    <w:rsid w:val="00FE363D"/>
    <w:rsid w:val="00FE3B6F"/>
    <w:rsid w:val="00FE77C9"/>
    <w:rsid w:val="00FF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DA4"/>
    <w:rPr>
      <w:sz w:val="28"/>
    </w:rPr>
  </w:style>
  <w:style w:type="paragraph" w:styleId="1">
    <w:name w:val="heading 1"/>
    <w:basedOn w:val="a"/>
    <w:next w:val="a"/>
    <w:link w:val="10"/>
    <w:qFormat/>
    <w:rsid w:val="00EA660E"/>
    <w:pPr>
      <w:keepNext/>
      <w:jc w:val="right"/>
      <w:outlineLvl w:val="0"/>
    </w:pPr>
    <w:rPr>
      <w:snapToGrid w:val="0"/>
      <w:lang w:val="en-US"/>
    </w:rPr>
  </w:style>
  <w:style w:type="paragraph" w:styleId="2">
    <w:name w:val="heading 2"/>
    <w:basedOn w:val="a"/>
    <w:next w:val="a"/>
    <w:link w:val="20"/>
    <w:qFormat/>
    <w:rsid w:val="00EA660E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A660E"/>
    <w:rPr>
      <w:snapToGrid w:val="0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EA660E"/>
    <w:rPr>
      <w:b/>
      <w:snapToGrid w:val="0"/>
      <w:sz w:val="28"/>
      <w:lang w:val="en-US" w:eastAsia="ru-RU" w:bidi="ar-SA"/>
    </w:rPr>
  </w:style>
  <w:style w:type="paragraph" w:styleId="a3">
    <w:name w:val="Body Text"/>
    <w:basedOn w:val="a"/>
    <w:link w:val="a4"/>
    <w:rsid w:val="00EA660E"/>
    <w:pPr>
      <w:jc w:val="both"/>
    </w:pPr>
    <w:rPr>
      <w:snapToGrid w:val="0"/>
      <w:lang w:val="en-US"/>
    </w:rPr>
  </w:style>
  <w:style w:type="character" w:customStyle="1" w:styleId="a4">
    <w:name w:val="Основной текст Знак"/>
    <w:link w:val="a3"/>
    <w:rsid w:val="00EA660E"/>
    <w:rPr>
      <w:snapToGrid w:val="0"/>
      <w:sz w:val="28"/>
      <w:lang w:val="en-US" w:eastAsia="ru-RU" w:bidi="ar-SA"/>
    </w:rPr>
  </w:style>
  <w:style w:type="paragraph" w:customStyle="1" w:styleId="a5">
    <w:name w:val="Знак"/>
    <w:basedOn w:val="a"/>
    <w:rsid w:val="00EA660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3"/>
    <w:basedOn w:val="a"/>
    <w:rsid w:val="00EA660E"/>
    <w:pPr>
      <w:spacing w:after="120"/>
    </w:pPr>
    <w:rPr>
      <w:sz w:val="16"/>
      <w:szCs w:val="16"/>
    </w:rPr>
  </w:style>
  <w:style w:type="character" w:customStyle="1" w:styleId="a6">
    <w:name w:val=" Знак Знак"/>
    <w:rsid w:val="002514BF"/>
    <w:rPr>
      <w:snapToGrid w:val="0"/>
      <w:sz w:val="28"/>
      <w:lang w:val="en-US" w:eastAsia="ru-RU" w:bidi="ar-SA"/>
    </w:rPr>
  </w:style>
  <w:style w:type="paragraph" w:styleId="a7">
    <w:name w:val="Balloon Text"/>
    <w:basedOn w:val="a"/>
    <w:semiHidden/>
    <w:rsid w:val="00B413E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C282B"/>
    <w:pPr>
      <w:jc w:val="center"/>
    </w:pPr>
  </w:style>
  <w:style w:type="paragraph" w:customStyle="1" w:styleId="aa">
    <w:name w:val=" Знак"/>
    <w:basedOn w:val="a"/>
    <w:rsid w:val="00EC282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rsid w:val="00EC282B"/>
    <w:rPr>
      <w:color w:val="0000FF"/>
      <w:u w:val="single"/>
    </w:rPr>
  </w:style>
  <w:style w:type="character" w:customStyle="1" w:styleId="a9">
    <w:name w:val="Название Знак"/>
    <w:link w:val="a8"/>
    <w:rsid w:val="004833AC"/>
    <w:rPr>
      <w:sz w:val="28"/>
    </w:rPr>
  </w:style>
  <w:style w:type="paragraph" w:styleId="ac">
    <w:name w:val="Normal (Web)"/>
    <w:basedOn w:val="a"/>
    <w:uiPriority w:val="99"/>
    <w:unhideWhenUsed/>
    <w:rsid w:val="007A3C5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120A5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120A5B"/>
    <w:rPr>
      <w:sz w:val="28"/>
    </w:rPr>
  </w:style>
  <w:style w:type="paragraph" w:customStyle="1" w:styleId="ConsPlusNormal">
    <w:name w:val="ConsPlusNormal"/>
    <w:rsid w:val="00665E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-weight">
    <w:name w:val="font-weight:"/>
    <w:basedOn w:val="a"/>
    <w:rsid w:val="006F5CD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056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56080"/>
    <w:rPr>
      <w:sz w:val="28"/>
    </w:rPr>
  </w:style>
  <w:style w:type="paragraph" w:styleId="af1">
    <w:name w:val="footer"/>
    <w:basedOn w:val="a"/>
    <w:link w:val="af2"/>
    <w:rsid w:val="00056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56080"/>
    <w:rPr>
      <w:sz w:val="28"/>
    </w:rPr>
  </w:style>
  <w:style w:type="character" w:customStyle="1" w:styleId="titlerazdel">
    <w:name w:val="title_razdel"/>
    <w:rsid w:val="00880963"/>
  </w:style>
  <w:style w:type="character" w:styleId="af3">
    <w:name w:val="Strong"/>
    <w:uiPriority w:val="22"/>
    <w:qFormat/>
    <w:rsid w:val="00880963"/>
    <w:rPr>
      <w:b/>
      <w:bCs/>
    </w:rPr>
  </w:style>
  <w:style w:type="table" w:styleId="af4">
    <w:name w:val="Table Grid"/>
    <w:basedOn w:val="a1"/>
    <w:uiPriority w:val="59"/>
    <w:rsid w:val="00391F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s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37BE-C8D1-40E0-AEAD-44661445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6778</CharactersWithSpaces>
  <SharedDoc>false</SharedDoc>
  <HLinks>
    <vt:vector size="12" baseType="variant"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http://www.jsn.admhmao.ru/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http://www.rst.admhmao.ru/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CherkasovaAL</dc:creator>
  <cp:lastModifiedBy>Виктория</cp:lastModifiedBy>
  <cp:revision>2</cp:revision>
  <cp:lastPrinted>2016-12-19T11:29:00Z</cp:lastPrinted>
  <dcterms:created xsi:type="dcterms:W3CDTF">2016-12-26T04:48:00Z</dcterms:created>
  <dcterms:modified xsi:type="dcterms:W3CDTF">2016-12-26T04:48:00Z</dcterms:modified>
</cp:coreProperties>
</file>