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DC" w:rsidRDefault="003905DC" w:rsidP="000854B8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05DC" w:rsidRDefault="003905DC" w:rsidP="003905DC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764E" w:rsidRPr="0066376C" w:rsidRDefault="003C764E" w:rsidP="003C764E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3C764E" w:rsidRPr="0066376C" w:rsidRDefault="003C764E" w:rsidP="003C764E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результатах деятельности органов местного</w:t>
      </w:r>
    </w:p>
    <w:p w:rsidR="003C764E" w:rsidRPr="0066376C" w:rsidRDefault="003C764E" w:rsidP="003C764E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самоуправления сельского поселения Зайцева Речка</w:t>
      </w:r>
    </w:p>
    <w:p w:rsidR="003C764E" w:rsidRPr="0066376C" w:rsidRDefault="0049116F" w:rsidP="003C764E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2016</w:t>
      </w:r>
      <w:r w:rsidR="003C764E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3C764E" w:rsidRPr="0066376C" w:rsidRDefault="003C764E" w:rsidP="003C764E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 декабря 2016 год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Нижневартовский район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 Зайцева Речка. СДК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Центральная д.3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Начало собрания 16.00 час.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49116F" w:rsidRPr="0066376C" w:rsidRDefault="0049116F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</w:p>
    <w:p w:rsidR="003C764E" w:rsidRPr="0066376C" w:rsidRDefault="0049116F" w:rsidP="003C764E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жители сельского поселения Зайцева Речка</w:t>
      </w:r>
      <w:r w:rsidR="0066376C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депутаты Совета депутатов поселения, присутствующие</w:t>
      </w:r>
      <w:r w:rsidR="003C764E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3C764E" w:rsidRPr="0066376C" w:rsidRDefault="003C764E" w:rsidP="003C764E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Ежегодное собрание граждан на территории с.п. Зайцева Речка организовано в соответствии с Федеральным законом от 06.10.2003 № 131 -ФЗ «Об общих принципах организации местного самоуправления в Российской Федерации», Уставом поселения ст.  46, решением Совета депутатов с.п. Зайцева Речка №16 от 05.04.2006г. «Об утверждении положения о порядке назначения и проведения собраний граждан </w:t>
      </w:r>
      <w:proofErr w:type="gramStart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с.п. Зайцевой Речка», решением Совета депутатов №22 от 10.03.2009г.  «Об утверждении Положения о порядке и сроках предоставления, утверждения и опубликования отчетов ОМСУ и должностных лиц местного сам</w:t>
      </w:r>
      <w:r w:rsidR="0049116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оуправления с.п. Зайцева Речка»</w:t>
      </w:r>
      <w:r w:rsidR="00EB36CC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Работая в тесном взаимодействии,   органы местного самоуправления поселения осуществляли свою деятельность, направленную на исполнение полномочий определенных Федеральным законом от 06.10.2003 № 131 -ФЗ «Об общих принципах организации местного самоуправления в Российской Федерации», а также Уставом с.п. Зайцева Речка.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Социальный паспорт поселения  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текущую дату  в поселке проживают  чел. 691 чел.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том числе: </w:t>
      </w:r>
    </w:p>
    <w:p w:rsidR="003C764E" w:rsidRPr="0066376C" w:rsidRDefault="006F1563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Трудоспособное население- 422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3C764E" w:rsidRPr="0066376C" w:rsidRDefault="006F1563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неработающие пенсионеры – 106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 </w:t>
      </w:r>
      <w:r w:rsidR="005A26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</w:t>
      </w:r>
      <w:r w:rsidR="007909D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них наших уважаемых старожилов               </w:t>
      </w:r>
      <w:r w:rsidR="005A26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</w:t>
      </w:r>
      <w:r w:rsidR="006F156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возрасте от 0 до 17 лет -163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3C764E" w:rsidRPr="0066376C" w:rsidRDefault="006F1563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Умерло за 2015 год - 2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 </w:t>
      </w:r>
    </w:p>
    <w:p w:rsidR="003C764E" w:rsidRPr="0066376C" w:rsidRDefault="006F1563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Родилось – 6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 </w:t>
      </w:r>
    </w:p>
    <w:p w:rsidR="003C764E" w:rsidRPr="0066376C" w:rsidRDefault="006F1563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Зарегистрировано браков -1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Установлено отцовство – 1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Площадь  поселения 6 740 га. </w:t>
      </w:r>
      <w:proofErr w:type="gramStart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67 400 000 м2).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Жилой фонд:  14 394, 8 м</w:t>
      </w:r>
      <w:proofErr w:type="gramStart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 муниципальный – 8 086,7 м</w:t>
      </w:r>
      <w:proofErr w:type="gramStart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Частный  6 308, 1 м</w:t>
      </w:r>
      <w:proofErr w:type="gramStart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домов -114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 одноквартирных- 29 домов</w:t>
      </w:r>
    </w:p>
    <w:p w:rsidR="005D5EE2" w:rsidRPr="0066376C" w:rsidRDefault="003C764E" w:rsidP="005D5EE2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 многоквартирных – 85 домов</w:t>
      </w:r>
    </w:p>
    <w:p w:rsidR="003C764E" w:rsidRPr="0066376C" w:rsidRDefault="005D5EE2" w:rsidP="005D5EE2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домах и квартирах  проживают – 243 </w:t>
      </w:r>
      <w:proofErr w:type="gramStart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семьи</w:t>
      </w:r>
      <w:proofErr w:type="gramEnd"/>
      <w:r w:rsidR="007909D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том числе 13</w:t>
      </w:r>
      <w:r w:rsidR="00A368F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многодетных семей.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капитальном исполнении – 4 074,0 м2 (28,3%</w:t>
      </w:r>
      <w:proofErr w:type="gramStart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деревянном исполнении – 10 320,8 м</w:t>
      </w:r>
      <w:proofErr w:type="gramStart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Подключено к сетям  теплоснабжения –  76,1 % от общего жилого фонда 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К центральному водоснабжению – 75,6 %</w:t>
      </w:r>
    </w:p>
    <w:p w:rsidR="005D5EE2" w:rsidRPr="0066376C" w:rsidRDefault="003C764E" w:rsidP="005D5EE2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сетям канализации – 63,3 %</w:t>
      </w:r>
      <w:r w:rsidR="005D5EE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состоя</w:t>
      </w:r>
      <w:r w:rsidR="009E5D5D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нию на 01.01.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2012г. непригодных жилых  домов остается</w:t>
      </w:r>
      <w:r w:rsidR="005A26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- 11, общей площадью  1000, 2м2 (эта цифра  уменьшится вдвое после сдачи двух 2-х кв. жилых домов по ул. Октябрьская,  строительства 2-х кв. жилого дома по ул. Пролетарская, Октябрьская д.3).</w:t>
      </w:r>
    </w:p>
    <w:p w:rsidR="005A2637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территории поселения </w:t>
      </w:r>
      <w:r w:rsidR="00D03C7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станется  9 домов признанных непригодными для проживания</w:t>
      </w:r>
      <w:r w:rsidR="00E4588C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комиссией с.п. Зайцева Речка  после января 2012г. – общей площадью  857,2 м</w:t>
      </w:r>
      <w:proofErr w:type="gramStart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="005A26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переселение уже идет и с этих домов, как на территории поселения, так и в пгт Излучинск.</w:t>
      </w:r>
    </w:p>
    <w:p w:rsidR="0049116F" w:rsidRPr="0066376C" w:rsidRDefault="0049116F" w:rsidP="0049116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Основным документом исполнения полномочий  </w:t>
      </w:r>
      <w:r w:rsidR="0047583D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 является бюджет</w:t>
      </w:r>
      <w:r w:rsidR="008F5755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</w:t>
      </w:r>
      <w:proofErr w:type="gramStart"/>
      <w:r w:rsidR="008F5755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7583D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принятый  в 2015 году на 2016 г. и плановый период 2017-2018 годов.   </w:t>
      </w:r>
    </w:p>
    <w:p w:rsidR="008F5755" w:rsidRPr="0066376C" w:rsidRDefault="0049116F" w:rsidP="0049116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3C764E" w:rsidRPr="0066376C">
        <w:rPr>
          <w:rFonts w:ascii="Times New Roman" w:hAnsi="Times New Roman" w:cs="Times New Roman"/>
          <w:sz w:val="32"/>
          <w:szCs w:val="32"/>
        </w:rPr>
        <w:t xml:space="preserve">  Админис</w:t>
      </w:r>
      <w:r w:rsidR="008F5755" w:rsidRPr="0066376C">
        <w:rPr>
          <w:rFonts w:ascii="Times New Roman" w:hAnsi="Times New Roman" w:cs="Times New Roman"/>
          <w:sz w:val="32"/>
          <w:szCs w:val="32"/>
        </w:rPr>
        <w:t>трация</w:t>
      </w:r>
      <w:r w:rsidR="003C764E" w:rsidRPr="0066376C">
        <w:rPr>
          <w:rFonts w:ascii="Times New Roman" w:hAnsi="Times New Roman" w:cs="Times New Roman"/>
          <w:sz w:val="32"/>
          <w:szCs w:val="32"/>
        </w:rPr>
        <w:t xml:space="preserve">, депутаты поселения корректировали местный  бюджет  за 2016 г.  в доходной и расходной части </w:t>
      </w:r>
      <w:r w:rsidR="005A2637" w:rsidRPr="0066376C">
        <w:rPr>
          <w:rFonts w:ascii="Times New Roman" w:hAnsi="Times New Roman" w:cs="Times New Roman"/>
          <w:color w:val="3B2D36"/>
          <w:sz w:val="32"/>
          <w:szCs w:val="32"/>
        </w:rPr>
        <w:t xml:space="preserve"> </w:t>
      </w:r>
      <w:r w:rsidR="008F25FA" w:rsidRPr="0066376C">
        <w:rPr>
          <w:rFonts w:ascii="Times New Roman" w:hAnsi="Times New Roman" w:cs="Times New Roman"/>
          <w:color w:val="3B2D36"/>
          <w:sz w:val="32"/>
          <w:szCs w:val="32"/>
        </w:rPr>
        <w:t xml:space="preserve"> 2 раза</w:t>
      </w:r>
      <w:r w:rsidR="008F5755" w:rsidRPr="0066376C">
        <w:rPr>
          <w:rFonts w:ascii="Times New Roman" w:hAnsi="Times New Roman" w:cs="Times New Roman"/>
          <w:color w:val="3B2D36"/>
          <w:sz w:val="32"/>
          <w:szCs w:val="32"/>
        </w:rPr>
        <w:t>.</w:t>
      </w:r>
    </w:p>
    <w:p w:rsidR="008F5755" w:rsidRPr="0066376C" w:rsidRDefault="00231CC2" w:rsidP="00210FDF">
      <w:pPr>
        <w:pStyle w:val="a4"/>
        <w:shd w:val="clear" w:color="auto" w:fill="FFFFFF"/>
        <w:jc w:val="both"/>
        <w:rPr>
          <w:color w:val="3B2D36"/>
          <w:sz w:val="32"/>
          <w:szCs w:val="32"/>
        </w:rPr>
      </w:pPr>
      <w:r w:rsidRPr="0066376C">
        <w:rPr>
          <w:color w:val="3B2D36"/>
          <w:sz w:val="32"/>
          <w:szCs w:val="32"/>
        </w:rPr>
        <w:t>Первоначально бюджет был принят  в доходной части в размере 29</w:t>
      </w:r>
      <w:r w:rsidR="008F25FA" w:rsidRPr="0066376C">
        <w:rPr>
          <w:color w:val="3B2D36"/>
          <w:sz w:val="32"/>
          <w:szCs w:val="32"/>
        </w:rPr>
        <w:t xml:space="preserve"> </w:t>
      </w:r>
      <w:r w:rsidRPr="0066376C">
        <w:rPr>
          <w:color w:val="3B2D36"/>
          <w:sz w:val="32"/>
          <w:szCs w:val="32"/>
        </w:rPr>
        <w:t>303,3  тыс. руб., в расходной части 29 512, тыс. руб. с дефицитом в 208,7 тыс. руб.</w:t>
      </w:r>
    </w:p>
    <w:p w:rsidR="008F25FA" w:rsidRPr="0066376C" w:rsidRDefault="00231CC2" w:rsidP="008F25FA">
      <w:pPr>
        <w:pStyle w:val="a4"/>
        <w:shd w:val="clear" w:color="auto" w:fill="FFFFFF"/>
        <w:jc w:val="both"/>
        <w:rPr>
          <w:color w:val="3B2D36"/>
          <w:sz w:val="32"/>
          <w:szCs w:val="32"/>
        </w:rPr>
      </w:pPr>
      <w:r w:rsidRPr="0066376C">
        <w:rPr>
          <w:color w:val="3B2D36"/>
          <w:sz w:val="32"/>
          <w:szCs w:val="32"/>
        </w:rPr>
        <w:lastRenderedPageBreak/>
        <w:t xml:space="preserve">   По факту с корректировками  и уточнениями   по году бюджет поселения за текущий год  в доходной части был исполнен в размере 53 155, 11  тыс. руб. в расходной части 53 </w:t>
      </w:r>
      <w:r w:rsidR="00DE059C" w:rsidRPr="0066376C">
        <w:rPr>
          <w:color w:val="3B2D36"/>
          <w:sz w:val="32"/>
          <w:szCs w:val="32"/>
        </w:rPr>
        <w:t>589</w:t>
      </w:r>
      <w:r w:rsidRPr="0066376C">
        <w:rPr>
          <w:color w:val="3B2D36"/>
          <w:sz w:val="32"/>
          <w:szCs w:val="32"/>
        </w:rPr>
        <w:t>,</w:t>
      </w:r>
      <w:r w:rsidR="00DE059C" w:rsidRPr="0066376C">
        <w:rPr>
          <w:color w:val="3B2D36"/>
          <w:sz w:val="32"/>
          <w:szCs w:val="32"/>
        </w:rPr>
        <w:t>3</w:t>
      </w:r>
      <w:r w:rsidRPr="0066376C">
        <w:rPr>
          <w:color w:val="3B2D36"/>
          <w:sz w:val="32"/>
          <w:szCs w:val="32"/>
        </w:rPr>
        <w:t xml:space="preserve"> тыс. руб</w:t>
      </w:r>
      <w:r w:rsidR="008F25FA" w:rsidRPr="0066376C">
        <w:rPr>
          <w:color w:val="3B2D36"/>
          <w:sz w:val="32"/>
          <w:szCs w:val="32"/>
        </w:rPr>
        <w:t>.</w:t>
      </w:r>
    </w:p>
    <w:p w:rsidR="008F25FA" w:rsidRPr="0066376C" w:rsidRDefault="008F25FA" w:rsidP="008F25FA">
      <w:pPr>
        <w:pStyle w:val="a4"/>
        <w:shd w:val="clear" w:color="auto" w:fill="FFFFFF"/>
        <w:jc w:val="both"/>
        <w:rPr>
          <w:color w:val="3B2D36"/>
          <w:sz w:val="32"/>
          <w:szCs w:val="32"/>
        </w:rPr>
      </w:pPr>
      <w:r w:rsidRPr="0066376C">
        <w:rPr>
          <w:color w:val="3B2D36"/>
          <w:sz w:val="32"/>
          <w:szCs w:val="32"/>
        </w:rPr>
        <w:t xml:space="preserve">Уважаемые жители! Наши доходы складывались в 2016 году от налоговых и неналоговых </w:t>
      </w:r>
      <w:r w:rsidR="005A617E" w:rsidRPr="0066376C">
        <w:rPr>
          <w:color w:val="3B2D36"/>
          <w:sz w:val="32"/>
          <w:szCs w:val="32"/>
        </w:rPr>
        <w:t>поступлений</w:t>
      </w:r>
      <w:r w:rsidRPr="0066376C">
        <w:rPr>
          <w:color w:val="3B2D36"/>
          <w:sz w:val="32"/>
          <w:szCs w:val="32"/>
        </w:rPr>
        <w:t>, а именно:</w:t>
      </w:r>
    </w:p>
    <w:p w:rsidR="005A617E" w:rsidRPr="0066376C" w:rsidRDefault="008F25FA" w:rsidP="00DE059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32"/>
          <w:szCs w:val="32"/>
        </w:rPr>
      </w:pPr>
      <w:r w:rsidRPr="0066376C">
        <w:rPr>
          <w:color w:val="3B2D36"/>
          <w:sz w:val="32"/>
          <w:szCs w:val="32"/>
        </w:rPr>
        <w:t>• налог на доходы физических лиц (составил  1 602 тысяч рублей или  21,5 % от общего объема налоговых и неналоговых поступлений).</w:t>
      </w:r>
      <w:r w:rsidRPr="0066376C">
        <w:rPr>
          <w:color w:val="3B2D36"/>
          <w:sz w:val="32"/>
          <w:szCs w:val="32"/>
        </w:rPr>
        <w:br/>
      </w:r>
      <w:proofErr w:type="gramStart"/>
      <w:r w:rsidRPr="0066376C">
        <w:rPr>
          <w:color w:val="3B2D36"/>
          <w:sz w:val="32"/>
          <w:szCs w:val="32"/>
        </w:rPr>
        <w:t>Также в составе налоговых и неналоговых доходов поступило:</w:t>
      </w:r>
      <w:r w:rsidRPr="0066376C">
        <w:rPr>
          <w:color w:val="3B2D36"/>
          <w:sz w:val="32"/>
          <w:szCs w:val="32"/>
        </w:rPr>
        <w:br/>
        <w:t>• налога на имущество – 76,0 тысяч рублей;</w:t>
      </w:r>
      <w:r w:rsidRPr="0066376C">
        <w:rPr>
          <w:color w:val="3B2D36"/>
          <w:sz w:val="32"/>
          <w:szCs w:val="32"/>
        </w:rPr>
        <w:br/>
        <w:t>• земельного налога – 6,7 тысяч рублей;</w:t>
      </w:r>
      <w:r w:rsidRPr="0066376C">
        <w:rPr>
          <w:color w:val="3B2D36"/>
          <w:sz w:val="32"/>
          <w:szCs w:val="32"/>
        </w:rPr>
        <w:br/>
        <w:t>• доходов, полученных от сдачи в аренду муниципального имущества, – 167,4 тысяч рублей,</w:t>
      </w:r>
      <w:r w:rsidRPr="0066376C">
        <w:rPr>
          <w:rStyle w:val="apple-converted-space"/>
          <w:color w:val="3B2D36"/>
          <w:sz w:val="32"/>
          <w:szCs w:val="32"/>
        </w:rPr>
        <w:t> </w:t>
      </w:r>
      <w:r w:rsidRPr="0066376C">
        <w:rPr>
          <w:color w:val="3B2D36"/>
          <w:sz w:val="32"/>
          <w:szCs w:val="32"/>
        </w:rPr>
        <w:br/>
        <w:t xml:space="preserve">• от использования имущества, находящегося в собственности поселения,– </w:t>
      </w:r>
      <w:r w:rsidR="005A617E" w:rsidRPr="0066376C">
        <w:rPr>
          <w:color w:val="3B2D36"/>
          <w:sz w:val="32"/>
          <w:szCs w:val="32"/>
        </w:rPr>
        <w:t>95,5</w:t>
      </w:r>
      <w:r w:rsidRPr="0066376C">
        <w:rPr>
          <w:color w:val="3B2D36"/>
          <w:sz w:val="32"/>
          <w:szCs w:val="32"/>
        </w:rPr>
        <w:t xml:space="preserve"> тысяч рублей;</w:t>
      </w:r>
      <w:r w:rsidRPr="0066376C">
        <w:rPr>
          <w:color w:val="3B2D36"/>
          <w:sz w:val="32"/>
          <w:szCs w:val="32"/>
        </w:rPr>
        <w:br/>
      </w:r>
      <w:r w:rsidR="005A617E" w:rsidRPr="0066376C">
        <w:rPr>
          <w:color w:val="3B2D36"/>
          <w:sz w:val="32"/>
          <w:szCs w:val="32"/>
        </w:rPr>
        <w:t>• от оказания платных услуг – 77,5</w:t>
      </w:r>
      <w:r w:rsidRPr="0066376C">
        <w:rPr>
          <w:color w:val="3B2D36"/>
          <w:sz w:val="32"/>
          <w:szCs w:val="32"/>
        </w:rPr>
        <w:t xml:space="preserve"> тысяч рублей;</w:t>
      </w:r>
      <w:r w:rsidRPr="0066376C">
        <w:rPr>
          <w:color w:val="3B2D36"/>
          <w:sz w:val="32"/>
          <w:szCs w:val="32"/>
        </w:rPr>
        <w:br/>
        <w:t>•</w:t>
      </w:r>
      <w:r w:rsidR="005A617E" w:rsidRPr="0066376C">
        <w:rPr>
          <w:color w:val="3B2D36"/>
          <w:sz w:val="32"/>
          <w:szCs w:val="32"/>
        </w:rPr>
        <w:t xml:space="preserve"> госпошлина за осуществление нотариальных действий - 4,8 тыс. руб.</w:t>
      </w:r>
      <w:proofErr w:type="gramEnd"/>
    </w:p>
    <w:p w:rsidR="00DE059C" w:rsidRPr="0066376C" w:rsidRDefault="005A617E" w:rsidP="00DE059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32"/>
          <w:szCs w:val="32"/>
        </w:rPr>
      </w:pPr>
      <w:r w:rsidRPr="0066376C">
        <w:rPr>
          <w:color w:val="3B2D36"/>
          <w:sz w:val="32"/>
          <w:szCs w:val="32"/>
        </w:rPr>
        <w:t>- доходы от компенсации затрат бюджетов сельских поселений-  47,0 тыс. руб.</w:t>
      </w:r>
    </w:p>
    <w:p w:rsidR="00DE059C" w:rsidRPr="0066376C" w:rsidRDefault="005A617E" w:rsidP="00DE059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32"/>
          <w:szCs w:val="32"/>
        </w:rPr>
      </w:pPr>
      <w:r w:rsidRPr="0066376C">
        <w:rPr>
          <w:color w:val="3B2D36"/>
          <w:sz w:val="32"/>
          <w:szCs w:val="32"/>
        </w:rPr>
        <w:t>- доходы от штрафов – 2,0 тыс. руб.</w:t>
      </w:r>
    </w:p>
    <w:p w:rsidR="008F25FA" w:rsidRPr="0066376C" w:rsidRDefault="008F25FA" w:rsidP="00DE059C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32"/>
          <w:szCs w:val="32"/>
        </w:rPr>
      </w:pPr>
      <w:r w:rsidRPr="0066376C">
        <w:rPr>
          <w:color w:val="3B2D36"/>
          <w:sz w:val="32"/>
          <w:szCs w:val="32"/>
        </w:rPr>
        <w:t xml:space="preserve"> –</w:t>
      </w:r>
      <w:r w:rsidR="005A617E" w:rsidRPr="0066376C">
        <w:rPr>
          <w:color w:val="3B2D36"/>
          <w:sz w:val="32"/>
          <w:szCs w:val="32"/>
        </w:rPr>
        <w:t xml:space="preserve"> по договорам мены – 5 351,8  </w:t>
      </w:r>
      <w:r w:rsidRPr="0066376C">
        <w:rPr>
          <w:color w:val="3B2D36"/>
          <w:sz w:val="32"/>
          <w:szCs w:val="32"/>
        </w:rPr>
        <w:t xml:space="preserve"> тысяч рубл</w:t>
      </w:r>
      <w:r w:rsidR="005A617E" w:rsidRPr="0066376C">
        <w:rPr>
          <w:color w:val="3B2D36"/>
          <w:sz w:val="32"/>
          <w:szCs w:val="32"/>
        </w:rPr>
        <w:t>ей;</w:t>
      </w:r>
      <w:r w:rsidR="005A617E" w:rsidRPr="0066376C">
        <w:rPr>
          <w:color w:val="3B2D36"/>
          <w:sz w:val="32"/>
          <w:szCs w:val="32"/>
        </w:rPr>
        <w:br/>
        <w:t xml:space="preserve">• единого с/х налога –  12,7 </w:t>
      </w:r>
      <w:r w:rsidRPr="0066376C">
        <w:rPr>
          <w:color w:val="3B2D36"/>
          <w:sz w:val="32"/>
          <w:szCs w:val="32"/>
        </w:rPr>
        <w:t>тысяч рублей.</w:t>
      </w:r>
    </w:p>
    <w:p w:rsidR="005A617E" w:rsidRPr="0066376C" w:rsidRDefault="005A617E" w:rsidP="005A617E">
      <w:pPr>
        <w:pStyle w:val="a4"/>
        <w:shd w:val="clear" w:color="auto" w:fill="FFFFFF"/>
        <w:spacing w:after="0" w:afterAutospacing="0"/>
        <w:jc w:val="both"/>
        <w:rPr>
          <w:b/>
          <w:color w:val="3B2D36"/>
          <w:sz w:val="32"/>
          <w:szCs w:val="32"/>
        </w:rPr>
      </w:pPr>
      <w:r w:rsidRPr="0066376C">
        <w:rPr>
          <w:b/>
          <w:color w:val="3B2D36"/>
          <w:sz w:val="32"/>
          <w:szCs w:val="32"/>
        </w:rPr>
        <w:t>Итого: 7 443,4 тыс. руб.</w:t>
      </w:r>
    </w:p>
    <w:p w:rsidR="000B16F1" w:rsidRPr="0066376C" w:rsidRDefault="005A617E" w:rsidP="000B16F1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видим  из анализа,  </w:t>
      </w:r>
      <w:r w:rsidR="008F25F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собственных доходов поселения в общей доле бюджета 14% </w:t>
      </w:r>
      <w:r w:rsidR="00DE059C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F25F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26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связи с чем</w:t>
      </w:r>
      <w:r w:rsidR="00DE059C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A26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F25F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сельскому поселению Зайцева Речка ежегодно предоставляются дотации  из бюджетов других уровней.  </w:t>
      </w:r>
    </w:p>
    <w:p w:rsidR="002B69A2" w:rsidRPr="0066376C" w:rsidRDefault="008F25FA" w:rsidP="000B16F1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текущем году было предоставлено безвозмездных поступлений  45 711,69 тыс. руб., поселок </w:t>
      </w:r>
      <w:r w:rsidR="005A617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продолжа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 развиваться,  продолжилось строительство жилья, осуществлялось благоустройство, профилактика пожарной безопасности, жители поселения были обеспечены работой практически круглогодично в рамках </w:t>
      </w:r>
      <w:r w:rsidR="002B69A2" w:rsidRPr="0066376C">
        <w:rPr>
          <w:rFonts w:ascii="Times New Roman" w:hAnsi="Times New Roman"/>
          <w:sz w:val="32"/>
          <w:szCs w:val="32"/>
          <w:lang w:eastAsia="ru-RU"/>
        </w:rPr>
        <w:t xml:space="preserve"> совместной деятельности </w:t>
      </w:r>
      <w:r w:rsidR="000B16F1" w:rsidRPr="0066376C">
        <w:rPr>
          <w:rFonts w:ascii="Times New Roman" w:hAnsi="Times New Roman"/>
          <w:sz w:val="32"/>
          <w:szCs w:val="32"/>
          <w:lang w:eastAsia="ru-RU"/>
        </w:rPr>
        <w:t xml:space="preserve">с Нижневартовским Центром занятости </w:t>
      </w:r>
      <w:r w:rsidR="002B69A2" w:rsidRPr="0066376C">
        <w:rPr>
          <w:rFonts w:ascii="Times New Roman" w:hAnsi="Times New Roman"/>
          <w:sz w:val="32"/>
          <w:szCs w:val="32"/>
          <w:lang w:eastAsia="ru-RU"/>
        </w:rPr>
        <w:t>по программе Ханты-Мансийского автономного округа – Югры "Содействие занятости населения в Ханты-Мансийском автономном  округ</w:t>
      </w:r>
      <w:r w:rsidR="000B16F1" w:rsidRPr="0066376C">
        <w:rPr>
          <w:rFonts w:ascii="Times New Roman" w:hAnsi="Times New Roman"/>
          <w:sz w:val="32"/>
          <w:szCs w:val="32"/>
          <w:lang w:eastAsia="ru-RU"/>
        </w:rPr>
        <w:t>е – Югре на 2014 – 2020 годы".</w:t>
      </w:r>
      <w:proofErr w:type="gramEnd"/>
      <w:r w:rsidR="000B16F1" w:rsidRPr="0066376C">
        <w:rPr>
          <w:rFonts w:ascii="Times New Roman" w:hAnsi="Times New Roman"/>
          <w:sz w:val="32"/>
          <w:szCs w:val="32"/>
          <w:lang w:eastAsia="ru-RU"/>
        </w:rPr>
        <w:t xml:space="preserve"> Были заключены</w:t>
      </w:r>
      <w:r w:rsidR="002B69A2" w:rsidRPr="0066376C">
        <w:rPr>
          <w:rFonts w:ascii="Times New Roman" w:hAnsi="Times New Roman"/>
          <w:sz w:val="32"/>
          <w:szCs w:val="32"/>
          <w:lang w:eastAsia="ru-RU"/>
        </w:rPr>
        <w:t xml:space="preserve"> 2 договора:</w:t>
      </w:r>
    </w:p>
    <w:p w:rsidR="002B69A2" w:rsidRPr="0066376C" w:rsidRDefault="002B69A2" w:rsidP="002B69A2">
      <w:pPr>
        <w:spacing w:after="0" w:line="240" w:lineRule="auto"/>
        <w:ind w:right="142" w:firstLine="426"/>
        <w:jc w:val="both"/>
        <w:rPr>
          <w:rFonts w:ascii="Times New Roman" w:hAnsi="Times New Roman"/>
          <w:sz w:val="32"/>
          <w:szCs w:val="32"/>
          <w:lang w:eastAsia="ru-RU"/>
        </w:rPr>
      </w:pPr>
      <w:r w:rsidRPr="0066376C">
        <w:rPr>
          <w:rFonts w:ascii="Times New Roman" w:hAnsi="Times New Roman"/>
          <w:sz w:val="32"/>
          <w:szCs w:val="32"/>
          <w:lang w:eastAsia="ru-RU"/>
        </w:rPr>
        <w:lastRenderedPageBreak/>
        <w:t>1. По безработным</w:t>
      </w:r>
      <w:r w:rsidR="000B16F1" w:rsidRPr="0066376C">
        <w:rPr>
          <w:rFonts w:ascii="Times New Roman" w:hAnsi="Times New Roman"/>
          <w:sz w:val="32"/>
          <w:szCs w:val="32"/>
          <w:lang w:eastAsia="ru-RU"/>
        </w:rPr>
        <w:t xml:space="preserve"> гражданам</w:t>
      </w:r>
      <w:r w:rsidR="005A2637" w:rsidRPr="0066376C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Pr="0066376C">
        <w:rPr>
          <w:rFonts w:ascii="Times New Roman" w:hAnsi="Times New Roman"/>
          <w:sz w:val="32"/>
          <w:szCs w:val="32"/>
          <w:lang w:eastAsia="ru-RU"/>
        </w:rPr>
        <w:t xml:space="preserve"> испытывающим сложности в трудоустройстве</w:t>
      </w:r>
      <w:r w:rsidR="000B16F1" w:rsidRPr="0066376C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66376C">
        <w:rPr>
          <w:rFonts w:ascii="Times New Roman" w:hAnsi="Times New Roman"/>
          <w:sz w:val="32"/>
          <w:szCs w:val="32"/>
          <w:lang w:eastAsia="ru-RU"/>
        </w:rPr>
        <w:t>- трудоустроено 4 человека, в том числе 3 инвалида;</w:t>
      </w:r>
    </w:p>
    <w:p w:rsidR="00D03C72" w:rsidRPr="0066376C" w:rsidRDefault="000B16F1" w:rsidP="000B16F1">
      <w:pPr>
        <w:spacing w:after="0" w:line="240" w:lineRule="auto"/>
        <w:ind w:right="142" w:firstLine="426"/>
        <w:jc w:val="both"/>
        <w:rPr>
          <w:rFonts w:ascii="Times New Roman" w:hAnsi="Times New Roman"/>
          <w:sz w:val="32"/>
          <w:szCs w:val="32"/>
          <w:lang w:eastAsia="ru-RU"/>
        </w:rPr>
      </w:pPr>
      <w:r w:rsidRPr="0066376C">
        <w:rPr>
          <w:rFonts w:ascii="Times New Roman" w:hAnsi="Times New Roman"/>
          <w:sz w:val="32"/>
          <w:szCs w:val="32"/>
          <w:lang w:eastAsia="ru-RU"/>
        </w:rPr>
        <w:t>2. По организации</w:t>
      </w:r>
      <w:r w:rsidR="002B69A2" w:rsidRPr="0066376C">
        <w:rPr>
          <w:rFonts w:ascii="Times New Roman" w:hAnsi="Times New Roman"/>
          <w:sz w:val="32"/>
          <w:szCs w:val="32"/>
          <w:lang w:eastAsia="ru-RU"/>
        </w:rPr>
        <w:t xml:space="preserve"> обществе</w:t>
      </w:r>
      <w:r w:rsidR="00F07981" w:rsidRPr="0066376C">
        <w:rPr>
          <w:rFonts w:ascii="Times New Roman" w:hAnsi="Times New Roman"/>
          <w:sz w:val="32"/>
          <w:szCs w:val="32"/>
          <w:lang w:eastAsia="ru-RU"/>
        </w:rPr>
        <w:t>нных работ, было трудоустроено 8</w:t>
      </w:r>
      <w:r w:rsidR="002B69A2" w:rsidRPr="0066376C">
        <w:rPr>
          <w:rFonts w:ascii="Times New Roman" w:hAnsi="Times New Roman"/>
          <w:sz w:val="32"/>
          <w:szCs w:val="32"/>
          <w:lang w:eastAsia="ru-RU"/>
        </w:rPr>
        <w:t xml:space="preserve"> человек, которые выполняли работы в течени</w:t>
      </w:r>
      <w:proofErr w:type="gramStart"/>
      <w:r w:rsidR="002B69A2" w:rsidRPr="0066376C">
        <w:rPr>
          <w:rFonts w:ascii="Times New Roman" w:hAnsi="Times New Roman"/>
          <w:sz w:val="32"/>
          <w:szCs w:val="32"/>
          <w:lang w:eastAsia="ru-RU"/>
        </w:rPr>
        <w:t>и</w:t>
      </w:r>
      <w:proofErr w:type="gramEnd"/>
      <w:r w:rsidR="002B69A2" w:rsidRPr="0066376C">
        <w:rPr>
          <w:rFonts w:ascii="Times New Roman" w:hAnsi="Times New Roman"/>
          <w:sz w:val="32"/>
          <w:szCs w:val="32"/>
          <w:lang w:eastAsia="ru-RU"/>
        </w:rPr>
        <w:t xml:space="preserve"> 11 месяцев. В результате чего выполнены   следующие объемы рабо</w:t>
      </w:r>
      <w:r w:rsidRPr="0066376C">
        <w:rPr>
          <w:rFonts w:ascii="Times New Roman" w:hAnsi="Times New Roman"/>
          <w:sz w:val="32"/>
          <w:szCs w:val="32"/>
          <w:lang w:eastAsia="ru-RU"/>
        </w:rPr>
        <w:t xml:space="preserve">т: снос непригодного жилья </w:t>
      </w:r>
      <w:proofErr w:type="gramStart"/>
      <w:r w:rsidRPr="0066376C">
        <w:rPr>
          <w:rFonts w:ascii="Times New Roman" w:hAnsi="Times New Roman"/>
          <w:sz w:val="32"/>
          <w:szCs w:val="32"/>
          <w:lang w:eastAsia="ru-RU"/>
        </w:rPr>
        <w:t xml:space="preserve">( </w:t>
      </w:r>
      <w:proofErr w:type="gramEnd"/>
      <w:r w:rsidRPr="0066376C">
        <w:rPr>
          <w:rFonts w:ascii="Times New Roman" w:hAnsi="Times New Roman"/>
          <w:sz w:val="32"/>
          <w:szCs w:val="32"/>
          <w:lang w:eastAsia="ru-RU"/>
        </w:rPr>
        <w:t>566,9</w:t>
      </w:r>
      <w:r w:rsidR="002B69A2" w:rsidRPr="0066376C">
        <w:rPr>
          <w:rFonts w:ascii="Times New Roman" w:hAnsi="Times New Roman"/>
          <w:sz w:val="32"/>
          <w:szCs w:val="32"/>
          <w:lang w:eastAsia="ru-RU"/>
        </w:rPr>
        <w:t xml:space="preserve"> м2),  благоустро</w:t>
      </w:r>
      <w:r w:rsidR="004E6392" w:rsidRPr="0066376C">
        <w:rPr>
          <w:rFonts w:ascii="Times New Roman" w:hAnsi="Times New Roman"/>
          <w:sz w:val="32"/>
          <w:szCs w:val="32"/>
          <w:lang w:eastAsia="ru-RU"/>
        </w:rPr>
        <w:t>йство территории  поселения,  профилактика пожарной безопасности</w:t>
      </w:r>
      <w:r w:rsidR="002B69A2" w:rsidRPr="0066376C">
        <w:rPr>
          <w:rFonts w:ascii="Times New Roman" w:hAnsi="Times New Roman"/>
          <w:sz w:val="32"/>
          <w:szCs w:val="32"/>
          <w:lang w:eastAsia="ru-RU"/>
        </w:rPr>
        <w:t>, обслуживание пенсионеров, информирование населения.</w:t>
      </w:r>
    </w:p>
    <w:p w:rsidR="000B16F1" w:rsidRPr="0066376C" w:rsidRDefault="00A368F6" w:rsidP="000B16F1">
      <w:pPr>
        <w:spacing w:after="0" w:line="240" w:lineRule="auto"/>
        <w:ind w:right="142" w:firstLine="426"/>
        <w:jc w:val="both"/>
        <w:rPr>
          <w:rFonts w:ascii="Times New Roman" w:hAnsi="Times New Roman"/>
          <w:sz w:val="32"/>
          <w:szCs w:val="32"/>
          <w:lang w:eastAsia="ru-RU"/>
        </w:rPr>
      </w:pPr>
      <w:r w:rsidRPr="0066376C">
        <w:rPr>
          <w:rFonts w:ascii="Times New Roman" w:hAnsi="Times New Roman"/>
          <w:sz w:val="32"/>
          <w:szCs w:val="32"/>
          <w:lang w:eastAsia="ru-RU"/>
        </w:rPr>
        <w:t xml:space="preserve">Вся наша жизнедеятельность и развитие нашли отражение в принятых </w:t>
      </w:r>
      <w:r w:rsidR="00DE059C" w:rsidRPr="0066376C">
        <w:rPr>
          <w:rFonts w:ascii="Times New Roman" w:hAnsi="Times New Roman"/>
          <w:sz w:val="32"/>
          <w:szCs w:val="32"/>
          <w:lang w:eastAsia="ru-RU"/>
        </w:rPr>
        <w:t>ведомственных целевых программ</w:t>
      </w:r>
      <w:r w:rsidRPr="0066376C">
        <w:rPr>
          <w:rFonts w:ascii="Times New Roman" w:hAnsi="Times New Roman"/>
          <w:sz w:val="32"/>
          <w:szCs w:val="32"/>
          <w:lang w:eastAsia="ru-RU"/>
        </w:rPr>
        <w:t>ах, которые были реализованы в 2016году, а именно:</w:t>
      </w:r>
    </w:p>
    <w:p w:rsidR="00D03C72" w:rsidRPr="0066376C" w:rsidRDefault="00D03C72" w:rsidP="00D03C72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080"/>
        <w:gridCol w:w="2092"/>
      </w:tblGrid>
      <w:tr w:rsidR="00D03C72" w:rsidRPr="0066376C" w:rsidTr="00E0737B">
        <w:tc>
          <w:tcPr>
            <w:tcW w:w="8080" w:type="dxa"/>
          </w:tcPr>
          <w:p w:rsidR="00D03C72" w:rsidRPr="0066376C" w:rsidRDefault="00D03C72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Наименование программы</w:t>
            </w:r>
          </w:p>
        </w:tc>
        <w:tc>
          <w:tcPr>
            <w:tcW w:w="2092" w:type="dxa"/>
          </w:tcPr>
          <w:p w:rsidR="00D03C72" w:rsidRPr="0066376C" w:rsidRDefault="00D03C72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Денежные средства</w:t>
            </w:r>
            <w:r w:rsidR="00E0737B" w:rsidRPr="006637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(тыс. руб.)</w:t>
            </w:r>
          </w:p>
        </w:tc>
      </w:tr>
      <w:tr w:rsidR="00394F6D" w:rsidRPr="0066376C" w:rsidTr="00E0737B">
        <w:tc>
          <w:tcPr>
            <w:tcW w:w="8080" w:type="dxa"/>
          </w:tcPr>
          <w:p w:rsidR="00394F6D" w:rsidRPr="0066376C" w:rsidRDefault="00E0737B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  <w:r w:rsidR="002927C9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Ведомственная целевая программа «Развитие культуры </w:t>
            </w:r>
            <w:proofErr w:type="gramStart"/>
            <w:r w:rsidR="002927C9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="002927C9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с.п. Зайцева Речка на 2016-2018г.г. МКУ «СДК»</w:t>
            </w:r>
          </w:p>
        </w:tc>
        <w:tc>
          <w:tcPr>
            <w:tcW w:w="2092" w:type="dxa"/>
          </w:tcPr>
          <w:p w:rsidR="00394F6D" w:rsidRPr="0066376C" w:rsidRDefault="00DE059C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5 268</w:t>
            </w:r>
            <w:r w:rsidR="002927C9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394F6D" w:rsidRPr="0066376C" w:rsidTr="00E0737B">
        <w:tc>
          <w:tcPr>
            <w:tcW w:w="8080" w:type="dxa"/>
          </w:tcPr>
          <w:p w:rsidR="00394F6D" w:rsidRPr="0066376C" w:rsidRDefault="000B16F1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  <w:r w:rsidR="002927C9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ВЦП « Организация и обеспечение мероприятий в области физической культуры и спорта </w:t>
            </w:r>
            <w:proofErr w:type="gramStart"/>
            <w:r w:rsidR="002927C9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="002927C9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с.п. Зайцева Речка на 2016-2018г.</w:t>
            </w:r>
          </w:p>
        </w:tc>
        <w:tc>
          <w:tcPr>
            <w:tcW w:w="2092" w:type="dxa"/>
          </w:tcPr>
          <w:p w:rsidR="00394F6D" w:rsidRPr="0066376C" w:rsidRDefault="002F0010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1 419</w:t>
            </w:r>
            <w:r w:rsidR="002927C9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</w:t>
            </w:r>
          </w:p>
        </w:tc>
      </w:tr>
      <w:tr w:rsidR="00856B26" w:rsidRPr="0066376C" w:rsidTr="00E0737B">
        <w:tc>
          <w:tcPr>
            <w:tcW w:w="8080" w:type="dxa"/>
          </w:tcPr>
          <w:p w:rsidR="00856B26" w:rsidRPr="0066376C" w:rsidRDefault="000B16F1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  <w:r w:rsidR="00856B26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ВЦП «Обеспечение реализации отдельных полномочий администрации с.п. Зайцева Речка на 2016-2018г.г. Функционирование законодательных органов поселения»</w:t>
            </w:r>
          </w:p>
        </w:tc>
        <w:tc>
          <w:tcPr>
            <w:tcW w:w="2092" w:type="dxa"/>
          </w:tcPr>
          <w:p w:rsidR="00856B26" w:rsidRPr="0066376C" w:rsidRDefault="00DE059C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7 442</w:t>
            </w:r>
            <w:r w:rsidR="00856B26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2927C9" w:rsidRPr="0066376C" w:rsidTr="00E0737B">
        <w:tc>
          <w:tcPr>
            <w:tcW w:w="8080" w:type="dxa"/>
          </w:tcPr>
          <w:p w:rsidR="002927C9" w:rsidRPr="0066376C" w:rsidRDefault="000B16F1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  <w:r w:rsidR="002927C9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ВЦП </w:t>
            </w:r>
            <w:r w:rsidR="00856B26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«Осуществление  материально-технического обеспечения ОМСУ поселения на 2016-2018г.г.»</w:t>
            </w:r>
          </w:p>
        </w:tc>
        <w:tc>
          <w:tcPr>
            <w:tcW w:w="2092" w:type="dxa"/>
          </w:tcPr>
          <w:p w:rsidR="002927C9" w:rsidRPr="0066376C" w:rsidRDefault="00DE059C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4 577</w:t>
            </w:r>
            <w:r w:rsidR="00856B26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394F6D" w:rsidRPr="0066376C" w:rsidTr="00E0737B">
        <w:tc>
          <w:tcPr>
            <w:tcW w:w="8080" w:type="dxa"/>
          </w:tcPr>
          <w:p w:rsidR="00394F6D" w:rsidRPr="0066376C" w:rsidRDefault="000B16F1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  <w:r w:rsidR="00E0737B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Ведомственная целевая программа «Мероприятия в области ЖКХ </w:t>
            </w:r>
            <w:proofErr w:type="gramStart"/>
            <w:r w:rsidR="00E0737B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="00E0737B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с.п. Зайцева Речка</w:t>
            </w:r>
          </w:p>
        </w:tc>
        <w:tc>
          <w:tcPr>
            <w:tcW w:w="2092" w:type="dxa"/>
          </w:tcPr>
          <w:p w:rsidR="00394F6D" w:rsidRPr="0066376C" w:rsidRDefault="00E0737B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4 684, 6</w:t>
            </w:r>
          </w:p>
        </w:tc>
      </w:tr>
      <w:tr w:rsidR="00E0737B" w:rsidRPr="0066376C" w:rsidTr="00E0737B">
        <w:tc>
          <w:tcPr>
            <w:tcW w:w="8080" w:type="dxa"/>
          </w:tcPr>
          <w:p w:rsidR="00E0737B" w:rsidRPr="0066376C" w:rsidRDefault="000B16F1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  <w:r w:rsidR="00E0737B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ВЦП «Эффективное использование межбюджетных  трансфертов на исполнение делегированных полномочий в 2016-2016г.г.</w:t>
            </w:r>
          </w:p>
        </w:tc>
        <w:tc>
          <w:tcPr>
            <w:tcW w:w="2092" w:type="dxa"/>
          </w:tcPr>
          <w:p w:rsidR="00E0737B" w:rsidRPr="0066376C" w:rsidRDefault="00E0737B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24 099,5</w:t>
            </w:r>
          </w:p>
        </w:tc>
      </w:tr>
      <w:tr w:rsidR="00E0737B" w:rsidRPr="0066376C" w:rsidTr="00E0737B">
        <w:tc>
          <w:tcPr>
            <w:tcW w:w="8080" w:type="dxa"/>
          </w:tcPr>
          <w:p w:rsidR="00E0737B" w:rsidRPr="0066376C" w:rsidRDefault="000B16F1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  <w:r w:rsidR="00E0737B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ВЦП «Управление муниципальным имуществом на территории с.п. Зайцева Речка</w:t>
            </w:r>
          </w:p>
        </w:tc>
        <w:tc>
          <w:tcPr>
            <w:tcW w:w="2092" w:type="dxa"/>
          </w:tcPr>
          <w:p w:rsidR="00E0737B" w:rsidRPr="0066376C" w:rsidRDefault="00A368F6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1 356,7</w:t>
            </w:r>
          </w:p>
        </w:tc>
      </w:tr>
      <w:tr w:rsidR="008011E8" w:rsidRPr="0066376C" w:rsidTr="00E0737B">
        <w:tc>
          <w:tcPr>
            <w:tcW w:w="8080" w:type="dxa"/>
          </w:tcPr>
          <w:p w:rsidR="008011E8" w:rsidRPr="0066376C" w:rsidRDefault="000B16F1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</w:t>
            </w:r>
            <w:r w:rsidR="008011E8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ВЦП «Энергосбережение и повышение энергетической эффективности </w:t>
            </w:r>
            <w:proofErr w:type="gramStart"/>
            <w:r w:rsidR="008011E8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="008011E8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с.п. Зайцева Речка на 2016-2018г.г.»</w:t>
            </w:r>
          </w:p>
        </w:tc>
        <w:tc>
          <w:tcPr>
            <w:tcW w:w="2092" w:type="dxa"/>
          </w:tcPr>
          <w:p w:rsidR="008011E8" w:rsidRPr="0066376C" w:rsidRDefault="00A368F6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30</w:t>
            </w:r>
            <w:r w:rsidR="002927C9" w:rsidRPr="0066376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1,2</w:t>
            </w:r>
          </w:p>
        </w:tc>
      </w:tr>
      <w:tr w:rsidR="002927C9" w:rsidRPr="0066376C" w:rsidTr="00E0737B">
        <w:tc>
          <w:tcPr>
            <w:tcW w:w="8080" w:type="dxa"/>
          </w:tcPr>
          <w:p w:rsidR="002927C9" w:rsidRPr="0066376C" w:rsidRDefault="000B16F1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</w:t>
            </w:r>
            <w:r w:rsidR="002927C9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ВЦП «Развитие транспортной системы </w:t>
            </w:r>
            <w:proofErr w:type="gramStart"/>
            <w:r w:rsidR="002927C9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="002927C9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с.п. Зайцева Речка на 2014-2020г.г.»</w:t>
            </w:r>
          </w:p>
        </w:tc>
        <w:tc>
          <w:tcPr>
            <w:tcW w:w="2092" w:type="dxa"/>
          </w:tcPr>
          <w:p w:rsidR="002927C9" w:rsidRPr="0066376C" w:rsidRDefault="002927C9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2 742,0</w:t>
            </w:r>
          </w:p>
        </w:tc>
      </w:tr>
      <w:tr w:rsidR="002927C9" w:rsidRPr="0066376C" w:rsidTr="00E0737B">
        <w:tc>
          <w:tcPr>
            <w:tcW w:w="8080" w:type="dxa"/>
          </w:tcPr>
          <w:p w:rsidR="002927C9" w:rsidRPr="0066376C" w:rsidRDefault="000B16F1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</w:t>
            </w:r>
            <w:r w:rsidR="002927C9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ВЦП «Организация и обеспечение мероприятий в </w:t>
            </w:r>
            <w:r w:rsidR="002927C9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сфере гражданской обороны, пожарной безопасности, защиты населения и территории с.п. Зайцева Речка от  ЧС»</w:t>
            </w:r>
          </w:p>
        </w:tc>
        <w:tc>
          <w:tcPr>
            <w:tcW w:w="2092" w:type="dxa"/>
          </w:tcPr>
          <w:p w:rsidR="002927C9" w:rsidRPr="0066376C" w:rsidRDefault="00DE059C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357,9</w:t>
            </w:r>
          </w:p>
        </w:tc>
      </w:tr>
      <w:tr w:rsidR="00856B26" w:rsidRPr="0066376C" w:rsidTr="00E0737B">
        <w:tc>
          <w:tcPr>
            <w:tcW w:w="8080" w:type="dxa"/>
          </w:tcPr>
          <w:p w:rsidR="00856B26" w:rsidRPr="0066376C" w:rsidRDefault="00A368F6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11</w:t>
            </w:r>
            <w:r w:rsidR="000B16F1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856B26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МП «Профилактика правонарушений в сфере общественного порядка </w:t>
            </w:r>
            <w:proofErr w:type="gramStart"/>
            <w:r w:rsidR="00856B26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="00856B26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с.п. Зайцева Речка на 2014-2016г.г.»</w:t>
            </w:r>
          </w:p>
        </w:tc>
        <w:tc>
          <w:tcPr>
            <w:tcW w:w="2092" w:type="dxa"/>
          </w:tcPr>
          <w:p w:rsidR="00856B26" w:rsidRPr="0066376C" w:rsidRDefault="00856B26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12,4</w:t>
            </w:r>
          </w:p>
        </w:tc>
      </w:tr>
      <w:tr w:rsidR="00856B26" w:rsidRPr="0066376C" w:rsidTr="00E0737B">
        <w:tc>
          <w:tcPr>
            <w:tcW w:w="8080" w:type="dxa"/>
          </w:tcPr>
          <w:p w:rsidR="00856B26" w:rsidRPr="0066376C" w:rsidRDefault="00A368F6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="000B16F1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856B26" w:rsidRPr="00663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Внепрограммные расходы по содействию трудоустройства граждан</w:t>
            </w:r>
          </w:p>
        </w:tc>
        <w:tc>
          <w:tcPr>
            <w:tcW w:w="2092" w:type="dxa"/>
          </w:tcPr>
          <w:p w:rsidR="00856B26" w:rsidRPr="0066376C" w:rsidRDefault="00856B26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1 127,0</w:t>
            </w:r>
          </w:p>
        </w:tc>
      </w:tr>
      <w:tr w:rsidR="000B16F1" w:rsidRPr="0066376C" w:rsidTr="00E0737B">
        <w:tc>
          <w:tcPr>
            <w:tcW w:w="8080" w:type="dxa"/>
          </w:tcPr>
          <w:p w:rsidR="000B16F1" w:rsidRPr="0066376C" w:rsidRDefault="000B16F1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2092" w:type="dxa"/>
          </w:tcPr>
          <w:p w:rsidR="000B16F1" w:rsidRPr="0066376C" w:rsidRDefault="00A368F6" w:rsidP="00D03C72">
            <w:pPr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376C">
              <w:rPr>
                <w:rFonts w:ascii="Times New Roman" w:hAnsi="Times New Roman" w:cs="Times New Roman"/>
                <w:color w:val="3B2D36"/>
                <w:sz w:val="32"/>
                <w:szCs w:val="32"/>
              </w:rPr>
              <w:t>53 </w:t>
            </w:r>
            <w:r w:rsidR="00DE059C" w:rsidRPr="0066376C">
              <w:rPr>
                <w:rFonts w:ascii="Times New Roman" w:hAnsi="Times New Roman" w:cs="Times New Roman"/>
                <w:color w:val="3B2D36"/>
                <w:sz w:val="32"/>
                <w:szCs w:val="32"/>
              </w:rPr>
              <w:t>589</w:t>
            </w:r>
            <w:r w:rsidRPr="0066376C">
              <w:rPr>
                <w:rFonts w:ascii="Times New Roman" w:hAnsi="Times New Roman" w:cs="Times New Roman"/>
                <w:color w:val="3B2D36"/>
                <w:sz w:val="32"/>
                <w:szCs w:val="32"/>
              </w:rPr>
              <w:t>,</w:t>
            </w:r>
            <w:r w:rsidR="00DE059C" w:rsidRPr="0066376C">
              <w:rPr>
                <w:rFonts w:ascii="Times New Roman" w:hAnsi="Times New Roman" w:cs="Times New Roman"/>
                <w:color w:val="3B2D36"/>
                <w:sz w:val="32"/>
                <w:szCs w:val="32"/>
              </w:rPr>
              <w:t>3</w:t>
            </w:r>
          </w:p>
        </w:tc>
      </w:tr>
    </w:tbl>
    <w:p w:rsidR="00D03C72" w:rsidRPr="0066376C" w:rsidRDefault="00D03C72" w:rsidP="0094615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C72" w:rsidRPr="0066376C" w:rsidRDefault="00394F6D" w:rsidP="00D03C72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СЛАЙДЫ ПО ПРАЗДНИКАМ</w:t>
      </w:r>
    </w:p>
    <w:p w:rsidR="003C764E" w:rsidRPr="0066376C" w:rsidRDefault="003C764E" w:rsidP="003C764E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   Наиболее яркими  события и мероприятиями 2016 года  для нас стали:</w:t>
      </w:r>
    </w:p>
    <w:p w:rsidR="003C764E" w:rsidRPr="0066376C" w:rsidRDefault="003C764E" w:rsidP="003C764E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– цикл мероприятий, посвященных Дню Победы, в которых приняли участие жители сельского поселения Зайцева Речка,  работники предприятий и учреждений, участники х</w:t>
      </w:r>
      <w:r w:rsidR="00946151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удожественной самодеятельности С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ельского дома культуры,   а это более  250 чел.</w:t>
      </w:r>
    </w:p>
    <w:p w:rsidR="00952DFB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   В этот памятный   день ,  9 МАЯ 2016 г.   ребята  военно-спортивного клуба «Патриот» несли вахту памяти у Обелиска участникам ВОВ,  также Зайцевореченцы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присоединились к Общероссийской акции «Бессмертный полк» и пронесли фотографии своих дедов и прадедов по улицам  родного поселка.      </w:t>
      </w:r>
    </w:p>
    <w:p w:rsidR="00946151" w:rsidRPr="0066376C" w:rsidRDefault="00952DFB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Слад (есть у Ковалевой Т.)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течени</w:t>
      </w:r>
      <w:proofErr w:type="gramStart"/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года,  трудовые бригады подростков, волонтеры поселения, специалист по Молодежной политике Т.В. Ковалева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07981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9116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жители трудоустроенные на общественные работы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Булатова С.В., </w:t>
      </w:r>
      <w:proofErr w:type="spellStart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Копасова</w:t>
      </w:r>
      <w:proofErr w:type="spellEnd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</w:t>
      </w:r>
      <w:r w:rsidR="00DE059C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занимались  уборкой те</w:t>
      </w:r>
      <w:r w:rsidR="00946151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рритории Обелиска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46151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оз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еленением, покраской ограждений, санитарной очисткой поселения,  в</w:t>
      </w:r>
      <w:r w:rsidR="00946151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том числе и на территории Храма.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совместному решению  выпускники 11 </w:t>
      </w:r>
      <w:proofErr w:type="spellStart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Зайцевореченской  школы вот </w:t>
      </w:r>
      <w:r w:rsidR="00946151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уже 2-ой  озеленяют территорию памятника.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C764E" w:rsidRPr="0066376C" w:rsidRDefault="003C764E" w:rsidP="003C764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Все эти мероприятия, а также проведенный Флэш-моб «День Победы», литературно-музыкальная композиция, которую подготовили участники художественной самодеятельности «Нам война не смотрела в глаза» никого не оставила равнодушными  и пополнят летопись поселения  о праздновании 71-ой  годовщины    со Дня Великой Победы  советского народа в Великой Отечественной войне.</w:t>
      </w:r>
    </w:p>
    <w:p w:rsidR="00952DFB" w:rsidRPr="0066376C" w:rsidRDefault="003C764E" w:rsidP="00946151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  </w:t>
      </w:r>
      <w:r w:rsidR="0049116F" w:rsidRPr="0066376C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>Уважаемые жители!</w:t>
      </w:r>
    </w:p>
    <w:p w:rsidR="003C764E" w:rsidRPr="0066376C" w:rsidRDefault="00952DFB" w:rsidP="00946151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lastRenderedPageBreak/>
        <w:t xml:space="preserve">     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Мы всегда гордимся своим поселком.   С  2009 года отмечаем его  День рождение. В текущем году  -  Зайцевой  Речке исполнилось 62 года.  «С днем рождения, край любимый!» под таким названием пр</w:t>
      </w:r>
      <w:r w:rsidR="00946151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ошли мероприятия, посвященные 62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="00946151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годовщине со Д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ня образования поселка.  Мы вновь торжественно –</w:t>
      </w:r>
      <w:r w:rsidR="00946151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открыли  Доску почета. В этот день жители и старожилы поселка  принимали поздравления и слова благодарности </w:t>
      </w:r>
      <w:r w:rsidR="00DE059C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за свой труд 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от Главы района Б.А. Саломатина,  главы поселения С.В. Субботиной,  участники художественной самодеятельности театральные, вокальные, хореографические коллективы дарили свое творчество  всем жителям и гостям поселка. Ритмами Диско 90 и выступлениями солистов вокальных коллективов закончился этот незабываемый вечер.     </w:t>
      </w:r>
    </w:p>
    <w:p w:rsidR="003C764E" w:rsidRPr="0066376C" w:rsidRDefault="0049116F" w:rsidP="003C764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    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Хотелось бы отметить одно из самых теплых, добрых мероприятий, вечер отдыха для людей </w:t>
      </w:r>
      <w:proofErr w:type="gramStart"/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серебренного</w:t>
      </w:r>
      <w:proofErr w:type="gramEnd"/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возраста «Пусть будет теплой осень жизни» Душевный, трогательный вечер, посвященный Дню пожилого человека, для тех, кто молод душой, самых почитаемых, любимых, людей старшего поколения.</w:t>
      </w:r>
    </w:p>
    <w:p w:rsidR="00DE059C" w:rsidRPr="0066376C" w:rsidRDefault="00DE059C" w:rsidP="003C764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proofErr w:type="gramStart"/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proofErr w:type="gramEnd"/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конечно же «День матери»</w:t>
      </w:r>
      <w:r w:rsidR="00DB31C2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.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="00DB31C2" w:rsidRPr="0066376C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</w:t>
      </w:r>
      <w:r w:rsidR="00DB31C2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 честь каждой мамы п. Зайцева Речка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="00DB31C2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мы провели 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спортивное мероприятие «Ве</w:t>
      </w:r>
      <w:r w:rsidR="00DB31C2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сел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ые старты»</w:t>
      </w:r>
    </w:p>
    <w:p w:rsidR="003C764E" w:rsidRPr="0066376C" w:rsidRDefault="0049116F" w:rsidP="003C764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        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В 2016 году Сельский дом культуры стал творческой площадкой для районных мероприятий: «Вылечим сердце природой» спектакль, посвященный закрытию районной экологической акции «Спасти и сохранить», «Юные следопыты» закрытие районного поискового </w:t>
      </w:r>
      <w:proofErr w:type="spellStart"/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квеста</w:t>
      </w:r>
      <w:proofErr w:type="spellEnd"/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, молодё</w:t>
      </w:r>
      <w:r w:rsidR="00F07981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жного форума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.</w:t>
      </w:r>
    </w:p>
    <w:p w:rsidR="003C764E" w:rsidRPr="0066376C" w:rsidRDefault="0049116F" w:rsidP="003C764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     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Художественный руководитель Ирина Ахтариева и хореограф Анна Шумилова проехали практически весь район в составе районной а</w:t>
      </w:r>
      <w:r w:rsidR="00362D6D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гитбригады «Сделай свой выбор» в преддверии выборов 2016.</w:t>
      </w:r>
    </w:p>
    <w:p w:rsidR="000566F3" w:rsidRPr="0066376C" w:rsidRDefault="0049116F" w:rsidP="003C764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     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Из районных мероприятий – участие нашей делегации в районном фестивале Искусств «Мое  сердце – Нижневартовский район», который проходил в 2016г. в пгт</w:t>
      </w:r>
      <w:r w:rsidR="00952DFB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.</w:t>
      </w:r>
      <w:r w:rsidR="00962847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Новоаганск, </w:t>
      </w:r>
      <w:r w:rsidR="000566F3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на этом замечательном празднике директор СДК – Елена Геннадьевна Кислицына была награждена грамотой Главы района за долголетний добросовестный труд и значимый вклад в развитие культуры на территории района.</w:t>
      </w:r>
    </w:p>
    <w:p w:rsidR="00962847" w:rsidRPr="0066376C" w:rsidRDefault="00362D6D" w:rsidP="003C764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       </w:t>
      </w:r>
      <w:r w:rsidR="000566F3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В</w:t>
      </w:r>
      <w:r w:rsidR="00962847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="00962847" w:rsidRPr="00663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районном  фотоконкурса «</w:t>
      </w:r>
      <w:r w:rsidR="00962847" w:rsidRPr="0066376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962847" w:rsidRPr="00663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SELFIE</w:t>
      </w:r>
      <w:r w:rsidR="00962847" w:rsidRPr="0066376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962847" w:rsidRPr="00663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 с мамой»</w:t>
      </w:r>
      <w:proofErr w:type="gramStart"/>
      <w:r w:rsidR="00962847" w:rsidRPr="00663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="00962847" w:rsidRPr="00663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который был организован и проведен под руководством  </w:t>
      </w:r>
      <w:r w:rsidR="00DE059C" w:rsidRPr="00663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="00962847" w:rsidRPr="00663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правления культуры Администрации района ко Дню Матери</w:t>
      </w:r>
      <w:r w:rsidR="000566F3" w:rsidRPr="00663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наша семья Воробьевых приняла участие и здесь ничего не скажешь, кроме как жизнь продолжае</w:t>
      </w:r>
      <w:r w:rsidR="008F00AC" w:rsidRPr="00663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тся  и она прекрасна!!!!</w:t>
      </w:r>
    </w:p>
    <w:p w:rsidR="0049116F" w:rsidRPr="0066376C" w:rsidRDefault="00394F6D" w:rsidP="0049116F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lastRenderedPageBreak/>
        <w:t xml:space="preserve">    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Спорт и культура, молодежная политика – это  Движение вперед. И мы к этому стремимся и поддерживаем развитие спорта.</w:t>
      </w:r>
    </w:p>
    <w:p w:rsidR="00394F6D" w:rsidRPr="0066376C" w:rsidRDefault="0049116F" w:rsidP="003C764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   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Начиная с 2015 года  в зимнее время можно кататься на коньках на хоккейном корте.  Депутаты и администрация поселения </w:t>
      </w:r>
      <w:r w:rsidR="00394F6D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в 2016г. 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при уточнении бюджета направили денежные средства</w:t>
      </w:r>
      <w:r w:rsidR="00394F6D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в сумме 27 тыс. руб. 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на приобретение  специального оборудования </w:t>
      </w:r>
      <w:r w:rsidR="00394F6D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снегоуборочной машины </w:t>
      </w:r>
      <w:proofErr w:type="spellStart"/>
      <w:r w:rsidR="00394F6D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Хундай</w:t>
      </w:r>
      <w:proofErr w:type="spellEnd"/>
      <w:r w:rsidR="00394F6D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марки </w:t>
      </w:r>
      <w:r w:rsidR="00394F6D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en-US" w:eastAsia="ru-RU"/>
        </w:rPr>
        <w:t>S</w:t>
      </w:r>
      <w:r w:rsidR="00394F6D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5555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для чистки поверхности корта</w:t>
      </w:r>
      <w:r w:rsidR="00394F6D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.</w:t>
      </w:r>
    </w:p>
    <w:p w:rsidR="003C764E" w:rsidRPr="0066376C" w:rsidRDefault="003C764E" w:rsidP="003C764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   В  течени</w:t>
      </w:r>
      <w:proofErr w:type="gramStart"/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proofErr w:type="gramEnd"/>
      <w:r w:rsidR="00946151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="00394F6D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года приобретали и 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спорт</w:t>
      </w:r>
      <w:r w:rsidR="00A80730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ивную одежду для  нашей мужской  волейбольной команды, волейбольную сетку и мячи.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 </w:t>
      </w:r>
    </w:p>
    <w:p w:rsidR="003C764E" w:rsidRPr="0066376C" w:rsidRDefault="003C764E" w:rsidP="003C764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 Наши инструкторы </w:t>
      </w:r>
      <w:r w:rsidR="00A80730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по спорту 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проводят не только спортивные секции для  учащихся и молодежи</w:t>
      </w:r>
      <w:proofErr w:type="gramStart"/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,</w:t>
      </w:r>
      <w:proofErr w:type="gramEnd"/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жителей поселка,  но  и спортивные мероприятия в которых с удовольствием участвуют  взрослые и дети.</w:t>
      </w:r>
    </w:p>
    <w:p w:rsidR="003C764E" w:rsidRPr="0066376C" w:rsidRDefault="003C764E" w:rsidP="003C764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Основные массовые спортивные мероприятия 2016г.:</w:t>
      </w:r>
    </w:p>
    <w:p w:rsidR="003C764E" w:rsidRPr="0066376C" w:rsidRDefault="003C764E" w:rsidP="003C764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     </w:t>
      </w:r>
      <w:proofErr w:type="gramStart"/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Ежегодное</w:t>
      </w:r>
      <w:proofErr w:type="gramEnd"/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проведении акции (март 2016) «Лыжня России» -</w:t>
      </w:r>
      <w:r w:rsidR="00A80730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участники жители поселения, </w:t>
      </w:r>
      <w:r w:rsidR="00A80730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активно поддерживают 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Общер</w:t>
      </w:r>
      <w:r w:rsidR="00A80730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оссийскую акцию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;</w:t>
      </w:r>
    </w:p>
    <w:p w:rsidR="003C764E" w:rsidRPr="0066376C" w:rsidRDefault="003C764E" w:rsidP="003C764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На День Весны и труда проведение </w:t>
      </w:r>
      <w:r w:rsidR="00A80730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легкоатлетического кросса с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реди организаций поселений. Переходящий кубок был вручен  работникам учреждении СДК и </w:t>
      </w:r>
      <w:proofErr w:type="spellStart"/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ЦентроспасЮгории</w:t>
      </w:r>
      <w:proofErr w:type="spellEnd"/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»;</w:t>
      </w:r>
    </w:p>
    <w:p w:rsidR="003C764E" w:rsidRPr="0066376C" w:rsidRDefault="003C764E" w:rsidP="003C764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На день поселка</w:t>
      </w:r>
      <w:r w:rsidR="00DB31C2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, </w:t>
      </w:r>
      <w:r w:rsidR="00A80730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="008F00AC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в </w:t>
      </w:r>
      <w:r w:rsidR="00A80730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мае 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 провели спортивные игры </w:t>
      </w:r>
      <w:proofErr w:type="gramStart"/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( </w:t>
      </w:r>
      <w:proofErr w:type="gramEnd"/>
      <w:r w:rsidR="00A80730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перетягивание 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каната, скакалка, поднятие гири, отжимание);</w:t>
      </w:r>
    </w:p>
    <w:p w:rsidR="003C764E" w:rsidRPr="0066376C" w:rsidRDefault="0049116F" w:rsidP="003C764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      </w:t>
      </w:r>
      <w:r w:rsidR="00952DFB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Проведение дня ГТО на День физкультурника</w:t>
      </w:r>
      <w:r w:rsidR="00A80730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="00DB31C2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–</w:t>
      </w:r>
      <w:r w:rsidR="00A80730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="00DB31C2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в </w:t>
      </w:r>
      <w:r w:rsidR="00A80730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август</w:t>
      </w:r>
      <w:r w:rsidR="00DB31C2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proofErr w:type="gramStart"/>
      <w:r w:rsidR="00DB31C2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месяце</w:t>
      </w:r>
      <w:proofErr w:type="gramEnd"/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;</w:t>
      </w:r>
    </w:p>
    <w:p w:rsidR="003C764E" w:rsidRPr="0066376C" w:rsidRDefault="003C764E" w:rsidP="003C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 </w:t>
      </w:r>
      <w:r w:rsidR="00CF624C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   Октябрь месяц. 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Соревнования по </w:t>
      </w:r>
      <w:proofErr w:type="spellStart"/>
      <w:r w:rsidRPr="0066376C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>волебойлу</w:t>
      </w:r>
      <w:proofErr w:type="spellEnd"/>
      <w:r w:rsidR="00CF624C" w:rsidRPr="0066376C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>.</w:t>
      </w:r>
      <w:r w:rsidR="00A80730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="00CF624C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4 команды в составе 6 человек поддержали   акцию «Нет наркотикам». </w:t>
      </w:r>
      <w:r w:rsidR="00A80730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Уважаемые р</w:t>
      </w:r>
      <w:r w:rsidR="008F00AC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одители. Уделяйте больше внимания</w:t>
      </w:r>
      <w:r w:rsidR="00A80730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вашим детям, интересуйтесь их  учебой, занятиями в свободное от учебы время, больше с ними общайтесь, ведите здоровый образ жизни и приобщайте детей к с</w:t>
      </w:r>
      <w:r w:rsidR="00CF624C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порту,  это наша главная задача</w:t>
      </w:r>
      <w:r w:rsidR="00362D6D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и ответственность за подрастающее поколение.</w:t>
      </w:r>
    </w:p>
    <w:p w:rsidR="003C764E" w:rsidRPr="0066376C" w:rsidRDefault="0049116F" w:rsidP="008F00AC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     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В ноябре месяце присоединились к районной акции «Бро</w:t>
      </w:r>
      <w:r w:rsidR="00362D6D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сай болеть</w:t>
      </w:r>
      <w:proofErr w:type="gramStart"/>
      <w:r w:rsidR="00362D6D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,</w:t>
      </w:r>
      <w:proofErr w:type="gramEnd"/>
      <w:r w:rsidR="00362D6D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вставай на лыжи».</w:t>
      </w:r>
    </w:p>
    <w:p w:rsidR="003C764E" w:rsidRPr="0066376C" w:rsidRDefault="003C764E" w:rsidP="00E16FE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Охват населения в 2016 в спортивных мероприятиях </w:t>
      </w:r>
      <w:r w:rsidR="00E16FE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к торжественным памятным датам 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составил – 140</w:t>
      </w:r>
      <w:r w:rsidR="008F00AC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 человек,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без учета спортивных мероприятий</w:t>
      </w:r>
      <w:r w:rsidR="00E16FE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, проводимых   в рабочем режиме в соответствии с принятым планом по культуре и спорту.</w:t>
      </w:r>
    </w:p>
    <w:p w:rsidR="003C764E" w:rsidRPr="0066376C" w:rsidRDefault="0049116F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 </w:t>
      </w:r>
      <w:r w:rsidR="003C764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Охват населения в 2016 в спортивных секциях за 12 месяце – 445 чел.</w:t>
      </w:r>
    </w:p>
    <w:p w:rsidR="003C764E" w:rsidRPr="0066376C" w:rsidRDefault="003C764E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lastRenderedPageBreak/>
        <w:t xml:space="preserve">Зайцевореченцы принимают </w:t>
      </w:r>
      <w:r w:rsidR="00E16FE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участие в районных </w:t>
      </w:r>
      <w:r w:rsidR="00DB31C2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спортивных </w:t>
      </w:r>
      <w:r w:rsidR="00E16FE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мероприятиях  с  выездом в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пгт</w:t>
      </w:r>
      <w:r w:rsidR="00E16FEE"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. Излучинск</w:t>
      </w:r>
      <w:r w:rsidRPr="0066376C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. Это были мероприятия разной направленности. </w:t>
      </w:r>
    </w:p>
    <w:p w:rsidR="00D10E60" w:rsidRPr="0066376C" w:rsidRDefault="00BE2E1E" w:rsidP="008F00AC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нельзя рассказать </w:t>
      </w:r>
      <w:proofErr w:type="gramStart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всех  проведенных мероприятиях</w:t>
      </w:r>
      <w:r w:rsidR="00952DFB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 </w:t>
      </w:r>
      <w:r w:rsidR="00E0737B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главное,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мы и наши дети сегодня имеем</w:t>
      </w:r>
      <w:r w:rsidR="00E0737B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возможности участвовать в разных клубных и спортивных мероприятиях</w:t>
      </w:r>
      <w:r w:rsidR="00813F4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посещать клубные формирования по интересам</w:t>
      </w:r>
      <w:r w:rsidR="008F00AC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</w:t>
      </w:r>
      <w:r w:rsidR="00362D6D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нас на территории поселения созданы все условия и </w:t>
      </w:r>
      <w:r w:rsidR="008F00AC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 этих целей </w:t>
      </w:r>
      <w:r w:rsidR="00E0737B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5D5EE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рамках ведомственной  целевой  программы</w:t>
      </w:r>
      <w:r w:rsidR="00952DFB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D10E6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культуры с.п. Зайцева Речка» - </w:t>
      </w:r>
      <w:r w:rsidR="005D5EE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 израсходовано</w:t>
      </w:r>
      <w:r w:rsidR="00D10E6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течени</w:t>
      </w:r>
      <w:proofErr w:type="gramStart"/>
      <w:r w:rsidR="00D10E6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="00D10E6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 w:rsidR="00856B2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B31C2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6 686, 0</w:t>
      </w:r>
      <w:r w:rsidR="00856B26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тыс.</w:t>
      </w:r>
      <w:r w:rsidR="00D10E60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руб.</w:t>
      </w:r>
    </w:p>
    <w:p w:rsidR="00E16FEE" w:rsidRPr="0066376C" w:rsidRDefault="0049116F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Уважаемые жители! </w:t>
      </w:r>
      <w:r w:rsidR="00E16FE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5D5EE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егодня </w:t>
      </w:r>
      <w:r w:rsidR="00E16FE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сказать и о рабочих буднях.</w:t>
      </w:r>
    </w:p>
    <w:p w:rsidR="00AE5570" w:rsidRPr="0066376C" w:rsidRDefault="00AE5570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Ведомственная целевая программа «Мероприятия в области ЖКХ </w:t>
      </w:r>
      <w:proofErr w:type="gramStart"/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с.п. Зайцева Речка» - </w:t>
      </w:r>
      <w:r w:rsidR="005D0F86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4 684,6 тыс. руб.</w:t>
      </w:r>
    </w:p>
    <w:p w:rsidR="00DB31C2" w:rsidRPr="0066376C" w:rsidRDefault="00DB31C2" w:rsidP="00464EA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601028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Позволила  предоставить </w:t>
      </w:r>
      <w:r w:rsidR="00464EAD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63290" w:rsidRPr="0066376C" w:rsidRDefault="00963290" w:rsidP="00963290">
      <w:pPr>
        <w:autoSpaceDE w:val="0"/>
        <w:autoSpaceDN w:val="0"/>
        <w:adjustRightInd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Субсидии ОАО «Северсвязь» </w:t>
      </w:r>
      <w:r w:rsidR="00601028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услуг</w:t>
      </w:r>
      <w:r w:rsidR="00601028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телефонной связ</w:t>
      </w:r>
      <w:r w:rsidR="00601028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и, а именно возмещение жителям,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предприятиям и учреждениям поселения услуг ме</w:t>
      </w:r>
      <w:r w:rsidR="00DB31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ждугородней связи –  298,4 тыс.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руб.,</w:t>
      </w:r>
    </w:p>
    <w:p w:rsidR="00963290" w:rsidRPr="0066376C" w:rsidRDefault="00362D6D" w:rsidP="00963290">
      <w:pPr>
        <w:autoSpaceDE w:val="0"/>
        <w:autoSpaceDN w:val="0"/>
        <w:adjustRightInd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компенсацию</w:t>
      </w:r>
      <w:r w:rsidR="0096329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выпадающих доходов организациям, предоставляющим населению жилищные услуги по тарифам, не обеспечивающим воз</w:t>
      </w:r>
      <w:r w:rsidR="00DB31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мещение издержек – 3 386,8 тыс</w:t>
      </w:r>
      <w:proofErr w:type="gramStart"/>
      <w:r w:rsidR="00DB31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6329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96329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уб. </w:t>
      </w:r>
    </w:p>
    <w:p w:rsidR="00963290" w:rsidRPr="0066376C" w:rsidRDefault="00963290" w:rsidP="00963290">
      <w:pPr>
        <w:autoSpaceDE w:val="0"/>
        <w:autoSpaceDN w:val="0"/>
        <w:adjustRightInd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 софинансирование Югорскому фонду </w:t>
      </w:r>
      <w:r w:rsidR="00DB31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капитального ремонта –  95,7 тыс</w:t>
      </w:r>
      <w:proofErr w:type="gramStart"/>
      <w:r w:rsidR="00DB31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уб. </w:t>
      </w:r>
    </w:p>
    <w:p w:rsidR="00963290" w:rsidRPr="0066376C" w:rsidRDefault="00601028" w:rsidP="0096329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по </w:t>
      </w:r>
      <w:r w:rsidR="0096329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просьбе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наших жителей </w:t>
      </w:r>
      <w:r w:rsidR="0096329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Глава района Б.А. Саломатин оказал содействие</w:t>
      </w:r>
      <w:r w:rsidR="00362D6D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семьям нашего поселка </w:t>
      </w:r>
      <w:r w:rsidR="0096329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выделении собственникам</w:t>
      </w:r>
      <w:r w:rsidR="00362D6D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проживающим в </w:t>
      </w:r>
      <w:r w:rsidR="0096329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непр</w:t>
      </w:r>
      <w:r w:rsidR="00362D6D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игодных жилых помещениях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квартир    </w:t>
      </w:r>
      <w:r w:rsidR="0096329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пгт Излучинск.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текущем году это 5 квартир, </w:t>
      </w:r>
      <w:r w:rsidR="0096329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содержание квартир в пгт. Излучинск до передачи в собственн</w:t>
      </w:r>
      <w:r w:rsidR="00DB31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ость поселению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далее жителям в собственность </w:t>
      </w:r>
      <w:r w:rsidR="00DB31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обошлись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нашему бюджету </w:t>
      </w:r>
      <w:r w:rsidR="00DB31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96329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DB31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13,4 тыс.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B31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96329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r w:rsidR="00DB31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B31C2" w:rsidRPr="0066376C" w:rsidRDefault="00601028" w:rsidP="0096329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дезинсекция,</w:t>
      </w:r>
      <w:r w:rsidR="00DB31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12,0 тыс. руб.</w:t>
      </w:r>
    </w:p>
    <w:p w:rsidR="00963290" w:rsidRPr="0066376C" w:rsidRDefault="00963290" w:rsidP="00963290">
      <w:pPr>
        <w:autoSpaceDE w:val="0"/>
        <w:autoSpaceDN w:val="0"/>
        <w:adjustRightInd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 за техническое обслуживание сетей </w:t>
      </w:r>
      <w:r w:rsidR="00464EAD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уличного освещения  в размере 109,5 тыс. руб.</w:t>
      </w:r>
      <w:r w:rsidR="00601028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Также в этой части исполнили наказы избирателей по установке уличного дополнительного освещения  к домам </w:t>
      </w:r>
      <w:r w:rsidR="007115B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новостройкам</w:t>
      </w:r>
      <w:r w:rsidR="00601028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ул. </w:t>
      </w:r>
      <w:proofErr w:type="gramStart"/>
      <w:r w:rsidR="00601028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Пролетарская</w:t>
      </w:r>
      <w:proofErr w:type="gramEnd"/>
      <w:r w:rsidR="00601028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д.14 корп</w:t>
      </w:r>
      <w:r w:rsidR="007115B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01028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2,3.</w:t>
      </w:r>
    </w:p>
    <w:p w:rsidR="00963290" w:rsidRPr="0066376C" w:rsidRDefault="00464EAD" w:rsidP="0096329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-   280,5</w:t>
      </w:r>
      <w:r w:rsidR="0096329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тыс. руб. оплатили за уличное освещение</w:t>
      </w:r>
    </w:p>
    <w:p w:rsidR="00F24224" w:rsidRPr="0066376C" w:rsidRDefault="00F24224" w:rsidP="0096329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благоустройство памятника – 448,3 тыс. руб. (выложили звезду</w:t>
      </w:r>
      <w:r w:rsidR="007115B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памятника, все как есть в Генплане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7115B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24224" w:rsidRPr="0066376C" w:rsidRDefault="007115BA" w:rsidP="0096329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провели </w:t>
      </w:r>
      <w:r w:rsidR="00F2422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ремонт детской игровой площадки – 20,0 тыс. руб.</w:t>
      </w:r>
    </w:p>
    <w:p w:rsidR="00F24224" w:rsidRPr="0066376C" w:rsidRDefault="007115BA" w:rsidP="0096329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2422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изготовление баннеров ко Дню поселка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обошлось </w:t>
      </w:r>
      <w:r w:rsidR="00F2422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- 14,9 тыс. руб.</w:t>
      </w:r>
    </w:p>
    <w:p w:rsidR="00F24224" w:rsidRPr="0066376C" w:rsidRDefault="007115BA" w:rsidP="0096329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="00F2422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приобретение материалов для работы общественников, на проведение субботников  – 5,1 тыс. руб.</w:t>
      </w:r>
    </w:p>
    <w:p w:rsidR="00AE5570" w:rsidRPr="0066376C" w:rsidRDefault="00AE5570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5570" w:rsidRPr="0066376C" w:rsidRDefault="00AE5570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ВЦП «Эффективное использование межбюджетных  трансфертов на исполнение делегированных полномочий в 2016-2016г.г.</w:t>
      </w:r>
      <w:r w:rsidR="005D0F86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»- 24 099, 5 тыс</w:t>
      </w:r>
      <w:proofErr w:type="gramStart"/>
      <w:r w:rsidR="005D0F86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.р</w:t>
      </w:r>
      <w:proofErr w:type="gramEnd"/>
      <w:r w:rsidR="005D0F86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уб.</w:t>
      </w:r>
    </w:p>
    <w:p w:rsidR="00F24224" w:rsidRPr="0066376C" w:rsidRDefault="00F24224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- 837,6  тыс. руб. на передаваемые полномочия на исполнение  ОМСУ района,</w:t>
      </w:r>
    </w:p>
    <w:p w:rsidR="00F24224" w:rsidRPr="0066376C" w:rsidRDefault="00F24224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подготовка к ОЗП – 8 392,4 тыс. руб.</w:t>
      </w:r>
    </w:p>
    <w:p w:rsidR="00F24224" w:rsidRPr="0066376C" w:rsidRDefault="00F24224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капитальное строительство – 14 869,0 тыс. руб.</w:t>
      </w:r>
    </w:p>
    <w:p w:rsidR="00F24224" w:rsidRPr="0066376C" w:rsidRDefault="00F24224" w:rsidP="00F2422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Надо сказать о том, что большое внимание Глава района </w:t>
      </w:r>
      <w:r w:rsidR="00362D6D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Борис Александрович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уделяет  подготовке объектов к ОЗП,  проведению своевременных технических работ,  связанных с работой системы жизнеобеспечения поселений.</w:t>
      </w:r>
    </w:p>
    <w:p w:rsidR="00F24224" w:rsidRPr="0066376C" w:rsidRDefault="00F24224" w:rsidP="00F2422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Так в наш поселок в году 2015 была приобретена </w:t>
      </w:r>
      <w:proofErr w:type="spellStart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ассенизаторная</w:t>
      </w:r>
      <w:proofErr w:type="spellEnd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машина на  15м3.</w:t>
      </w:r>
    </w:p>
    <w:p w:rsidR="00F24224" w:rsidRPr="0066376C" w:rsidRDefault="00F24224" w:rsidP="00F2422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 2016 многофункциональный новый трактор ЭБП – 17, который используется в разных работах, в том числе и на очистке внутриквартальных   придомовых территорий.</w:t>
      </w:r>
    </w:p>
    <w:p w:rsidR="007115BA" w:rsidRPr="0066376C" w:rsidRDefault="00F24224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Согласно решению Думы района в октябре 2016 года направлено на капитальный ремонт </w:t>
      </w:r>
      <w:r w:rsidRPr="0066376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ВОК «ИМПУЛЬС»  - более 4млн. руб.</w:t>
      </w:r>
      <w:r w:rsidRPr="0066376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66376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Кроме ремонта</w:t>
      </w:r>
      <w:r w:rsidRPr="0066376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 будут включать установку </w:t>
      </w:r>
      <w:r w:rsidR="00362D6D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двух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дополнительных фильтров для воды.</w:t>
      </w:r>
    </w:p>
    <w:p w:rsidR="00AE5570" w:rsidRPr="0066376C" w:rsidRDefault="00AE5570" w:rsidP="00AE557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AE5570" w:rsidRPr="0066376C" w:rsidRDefault="00AE5570" w:rsidP="00AE557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ВЦП «Управление муниципальным имуществом на территории с.п. Зайцева Речка</w:t>
      </w:r>
      <w:r w:rsidR="00172DC6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 1356,7</w:t>
      </w:r>
      <w:r w:rsidR="00F24224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D0F86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тыс. руб.</w:t>
      </w:r>
    </w:p>
    <w:p w:rsidR="005D0F86" w:rsidRPr="0066376C" w:rsidRDefault="005D0F86" w:rsidP="005D0F86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обеспечения  страховой защиты муниципального имущест</w:t>
      </w:r>
      <w:r w:rsidR="00F2422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 с.п. Зайцева Речка –  566,0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руб.</w:t>
      </w:r>
    </w:p>
    <w:p w:rsidR="005D0F86" w:rsidRPr="0066376C" w:rsidRDefault="005D0F86" w:rsidP="005D0F86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- оплату коммунальных услуг за полицейский участок в соответствии с т</w:t>
      </w:r>
      <w:r w:rsidR="00F2422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рехсторонним Договором  -  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 </w:t>
      </w:r>
    </w:p>
    <w:p w:rsidR="00C86E37" w:rsidRPr="0066376C" w:rsidRDefault="00F24224" w:rsidP="007115B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-  снос</w:t>
      </w:r>
      <w:r w:rsidR="005D0F8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непригодных жилых и нежилых стро</w:t>
      </w:r>
      <w:r w:rsidR="007115B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ений в текущем году  – 566,9 м</w:t>
      </w:r>
      <w:proofErr w:type="gramStart"/>
      <w:r w:rsidR="007115B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="007115B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C86E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вывоз мусора</w:t>
      </w:r>
      <w:r w:rsidR="007115B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, планировка площадей механизмами и аренда механизмов  – 363,1 тыс. руб.</w:t>
      </w:r>
    </w:p>
    <w:p w:rsidR="00172DC6" w:rsidRPr="0066376C" w:rsidRDefault="007115BA" w:rsidP="00172DC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C86E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наказов избирателей </w:t>
      </w:r>
      <w:r w:rsidR="00172DC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C86E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72DC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осуществили устройство</w:t>
      </w:r>
      <w:r w:rsidR="00C86E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штахетных ограждений ул. </w:t>
      </w:r>
      <w:proofErr w:type="gramStart"/>
      <w:r w:rsidR="00C86E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Пролетарская</w:t>
      </w:r>
      <w:proofErr w:type="gramEnd"/>
      <w:r w:rsidR="00C86E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д.14 копр.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2 с</w:t>
      </w:r>
      <w:r w:rsidR="00172DC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покраской </w:t>
      </w:r>
      <w:r w:rsidR="00C86E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ограждения </w:t>
      </w:r>
      <w:r w:rsidR="00C86E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– 98,0 тыс. руб.</w:t>
      </w:r>
      <w:r w:rsidR="00172DC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72DC6" w:rsidRPr="0066376C" w:rsidRDefault="00172DC6" w:rsidP="00172DC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спланировали земельное полотно к огороду нашего </w:t>
      </w:r>
      <w:r w:rsidR="0049116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старожила  по ул. </w:t>
      </w:r>
      <w:proofErr w:type="gramStart"/>
      <w:r w:rsidR="0049116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Школьная</w:t>
      </w:r>
      <w:proofErr w:type="gramEnd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86E37" w:rsidRPr="0066376C" w:rsidRDefault="00C86E37" w:rsidP="00C86E3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выполнили работы по устройству тротуара к жилому дому по ул. Набережная д.   – 39,0 тыс. руб.</w:t>
      </w:r>
    </w:p>
    <w:p w:rsidR="00C86E37" w:rsidRPr="0066376C" w:rsidRDefault="00C86E37" w:rsidP="00C86E3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отремонтировали крыльцо </w:t>
      </w:r>
      <w:r w:rsidR="0049116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старожилу поселка по ул. Мира д.4, произвели ремонт печей  - 131,0 тыс. руб.</w:t>
      </w:r>
    </w:p>
    <w:p w:rsidR="00C86E37" w:rsidRPr="0066376C" w:rsidRDefault="0049116F" w:rsidP="00C86E3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1E00D1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всех МКД установили недостающие почтовые ящики, в связи с тем,  что в нов</w:t>
      </w:r>
      <w:r w:rsidR="00092AC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ых домах их практически не было. Но теперь подрядчик учел наши требования и сейчас уже и почтовые ящики и адресные таблички установлены.</w:t>
      </w:r>
    </w:p>
    <w:p w:rsidR="005D0F86" w:rsidRPr="0066376C" w:rsidRDefault="005D0F86" w:rsidP="00172DC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115B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выполнена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техинвентаризация муниципального жи</w:t>
      </w:r>
      <w:r w:rsidR="00C86E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лого фонда и оплата кадастровых работ по межеванию ЗУ </w:t>
      </w:r>
      <w:r w:rsidR="00172DC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-169,6</w:t>
      </w:r>
      <w:r w:rsidR="00C86E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86E3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тыс.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руб. </w:t>
      </w:r>
    </w:p>
    <w:p w:rsidR="005D0F86" w:rsidRPr="0066376C" w:rsidRDefault="005D0F86" w:rsidP="005D0F86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поселения</w:t>
      </w:r>
      <w:r w:rsidR="00172DC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рамках полномочий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провела торги </w:t>
      </w:r>
      <w:r w:rsidR="007115B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2016году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ЗУ </w:t>
      </w:r>
      <w:proofErr w:type="gramStart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–и</w:t>
      </w:r>
      <w:proofErr w:type="gramEnd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 жители имеют возможность</w:t>
      </w:r>
      <w:r w:rsidR="007115B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</w:t>
      </w:r>
      <w:r w:rsidR="007115B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роить индивидуальные жилые дома в своем родном поселке.</w:t>
      </w:r>
    </w:p>
    <w:p w:rsidR="005D0F86" w:rsidRPr="0066376C" w:rsidRDefault="005D0F86" w:rsidP="005D0F86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Положительный результат в работе в данном направлении стал возможен благодаря Соглашению и тесному сотрудничеству с Управлением имущественными и земельными ресурсами администрации района.</w:t>
      </w:r>
    </w:p>
    <w:p w:rsidR="00AE5570" w:rsidRPr="0066376C" w:rsidRDefault="00AE5570" w:rsidP="00AE557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ВЦП «Энергосбережение и повышение энергетической эффективности </w:t>
      </w:r>
      <w:proofErr w:type="gramStart"/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с.п. Зайцева Речка на 2016-2018г.г.»</w:t>
      </w:r>
      <w:r w:rsidR="00172DC6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-30</w:t>
      </w:r>
      <w:r w:rsidR="005D0F86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1,2 тыс. руб.</w:t>
      </w:r>
    </w:p>
    <w:p w:rsidR="00172DC6" w:rsidRPr="0066376C" w:rsidRDefault="00172DC6" w:rsidP="00AE557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AE557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поселения продолжает работу по энергосбережению. </w:t>
      </w:r>
    </w:p>
    <w:p w:rsidR="00AE5570" w:rsidRPr="0066376C" w:rsidRDefault="00172DC6" w:rsidP="00AE557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AE557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Провели поверку узлов учета в муниципа</w:t>
      </w:r>
      <w:r w:rsidR="00092AC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льных жилых домах -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271,2 </w:t>
      </w:r>
      <w:r w:rsidR="00AE557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затрачено – тыс. руб.</w:t>
      </w:r>
    </w:p>
    <w:p w:rsidR="00172DC6" w:rsidRPr="0066376C" w:rsidRDefault="00172DC6" w:rsidP="00AE557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30 тыс. руб. проплатили</w:t>
      </w:r>
      <w:r w:rsidR="007115B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уже сейчас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авансом за энергосберегающие фонари уличного освящения.</w:t>
      </w:r>
    </w:p>
    <w:p w:rsidR="00AE5570" w:rsidRPr="0066376C" w:rsidRDefault="00AE5570" w:rsidP="00AE557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5570" w:rsidRPr="0066376C" w:rsidRDefault="009250FB" w:rsidP="00AE557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ВЦП «Развитие транспортной системы </w:t>
      </w:r>
      <w:proofErr w:type="gramStart"/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с.п. Зайцева Речка на 2014-2020г.г.</w:t>
      </w:r>
      <w:r w:rsidR="005D0F86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2742,0 тыс. руб.</w:t>
      </w:r>
    </w:p>
    <w:p w:rsidR="00E16FEE" w:rsidRPr="0066376C" w:rsidRDefault="007115BA" w:rsidP="00AE557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Денежные средства были направлены на с</w:t>
      </w:r>
      <w:r w:rsidR="00172DC6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одержание внутрипос</w:t>
      </w:r>
      <w:r w:rsidR="001E00D1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елко</w:t>
      </w:r>
      <w:r w:rsidR="00172DC6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вых дорог</w:t>
      </w:r>
      <w:r w:rsidR="001E00D1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E16FE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E22233" w:rsidRPr="0066376C" w:rsidRDefault="005D5EE2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Уважаемые жители!</w:t>
      </w:r>
      <w:r w:rsidR="00E2223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E2223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2017 г. в программе </w:t>
      </w:r>
      <w:r w:rsidR="00172DC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Нижневартовского района </w:t>
      </w:r>
      <w:r w:rsidR="00E2223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«Разв</w:t>
      </w:r>
      <w:r w:rsidR="00172DC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итие транспортной системы</w:t>
      </w:r>
      <w:r w:rsidR="00E2223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2020 года»</w:t>
      </w:r>
      <w:r w:rsidR="00964081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="001B7DB8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текущий ремонт поселковых дорог </w:t>
      </w:r>
      <w:r w:rsidR="00E2223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заложены денежные средства в размере</w:t>
      </w:r>
      <w:r w:rsidR="001B7DB8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 млн. </w:t>
      </w:r>
      <w:proofErr w:type="spellStart"/>
      <w:r w:rsidR="001B7DB8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  <w:proofErr w:type="gramStart"/>
      <w:r w:rsidR="00E2223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="00E2223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72DC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Работы будут выполняться в соотв</w:t>
      </w:r>
      <w:r w:rsidR="001E00D1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етствии со сметными  расчетами.</w:t>
      </w:r>
    </w:p>
    <w:p w:rsidR="00964081" w:rsidRPr="0066376C" w:rsidRDefault="00964081" w:rsidP="00172DC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8E24F8" w:rsidRPr="0066376C" w:rsidRDefault="009250FB" w:rsidP="008E24F8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ВЦП «Организация и обеспечение мероприятий в сфере гражданской обороны, пожарной безопасности, защиты населения и территории с.п. Зайцева Речка от  ЧС»</w:t>
      </w:r>
      <w:r w:rsidR="001E00D1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- 357,9</w:t>
      </w:r>
      <w:r w:rsidR="005D0F86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тыс. руб.</w:t>
      </w:r>
    </w:p>
    <w:p w:rsidR="001E00D1" w:rsidRPr="0066376C" w:rsidRDefault="00EC5FEB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E00D1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Денежные средства направили на </w:t>
      </w:r>
      <w:r w:rsidR="00AD7331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профилактику</w:t>
      </w:r>
      <w:r w:rsidR="001E00D1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пожарной безопасности</w:t>
      </w:r>
      <w:r w:rsidR="00AD7331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чистили</w:t>
      </w:r>
      <w:r w:rsidR="00B36D7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подъездные пути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содержали в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готовности пожарные водоемы, </w:t>
      </w:r>
      <w:r w:rsidR="00B36D7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пожарные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краны, отремонтировали летний водопровод</w:t>
      </w:r>
      <w:r w:rsidR="001E00D1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зака</w:t>
      </w:r>
      <w:r w:rsidR="001B7DB8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зывали информационные таблички, </w:t>
      </w:r>
      <w:r w:rsidR="001E00D1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приобрели снегоуборочную машину</w:t>
      </w:r>
      <w:r w:rsidR="001B7DB8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E00D1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C5FEB" w:rsidRPr="0066376C" w:rsidRDefault="00AD7331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EC5FEB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этой части нужно сказать, что администрация района выделила нам дополнительно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безвозмездно </w:t>
      </w:r>
      <w:r w:rsidR="00EC5FEB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текущем году</w:t>
      </w:r>
      <w:r w:rsidR="00B36D7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осуществление противопожарных </w:t>
      </w:r>
      <w:r w:rsidR="009250FB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мероприятий</w:t>
      </w:r>
      <w:r w:rsidR="00EC5FEB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50FB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Мотопомпу</w:t>
      </w:r>
      <w:r w:rsidR="00EC5FEB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, пилу, рукава, по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жарный ствол, ремкомлекты к РЛО.</w:t>
      </w:r>
    </w:p>
    <w:p w:rsidR="005D0F86" w:rsidRPr="0066376C" w:rsidRDefault="005D0F86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0F86" w:rsidRPr="0066376C" w:rsidRDefault="005D0F86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МП «Профилактика правонарушений в сфере общественного порядка </w:t>
      </w:r>
      <w:proofErr w:type="gramStart"/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с.п. Зайцева Речка на 2014-2016г.г.»</w:t>
      </w:r>
      <w:r w:rsidR="00E05370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</w:t>
      </w: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12,4 </w:t>
      </w:r>
      <w:r w:rsidR="00E05370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тыс</w:t>
      </w:r>
      <w:proofErr w:type="gramStart"/>
      <w:r w:rsidR="00E05370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.р</w:t>
      </w:r>
      <w:proofErr w:type="gramEnd"/>
      <w:r w:rsidR="00E05370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уб.</w:t>
      </w:r>
    </w:p>
    <w:p w:rsidR="004C454D" w:rsidRPr="0066376C" w:rsidRDefault="001E00D1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все значимые поселковые мероприятия выходили на дежурство дружинники</w:t>
      </w:r>
      <w:r w:rsidR="00AD7331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НД</w:t>
      </w:r>
      <w:r w:rsidR="007909D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У НАС 5 ЧЕЛ. </w:t>
      </w:r>
      <w:r w:rsidR="004C454D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все они принимают самое активное участие в обеспечении общественной безопасности на поселковых мероприятиях.</w:t>
      </w:r>
    </w:p>
    <w:p w:rsidR="00EC5FEB" w:rsidRPr="0066376C" w:rsidRDefault="00E05370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Внепрограммные расходы по содействию трудоустройства граждан</w:t>
      </w:r>
      <w:r w:rsidR="00AD7331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1 127,0 тыс. руб. </w:t>
      </w:r>
      <w:proofErr w:type="gramStart"/>
      <w:r w:rsidR="00092AC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было сказано ранее в докладе  за год мы предоставили</w:t>
      </w:r>
      <w:proofErr w:type="gramEnd"/>
      <w:r w:rsidR="00092AC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работу 12 жителям  поселения. В 2017 году также продолжим эту работу.</w:t>
      </w:r>
    </w:p>
    <w:p w:rsidR="005D0F86" w:rsidRPr="0066376C" w:rsidRDefault="00FE1F39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Уважаемые жители! </w:t>
      </w:r>
    </w:p>
    <w:p w:rsidR="00FE1F39" w:rsidRPr="0066376C" w:rsidRDefault="00FE1F39" w:rsidP="00E16F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764E" w:rsidRPr="0066376C" w:rsidRDefault="00FE1F39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поселения в 2016</w:t>
      </w:r>
      <w:r w:rsidR="003C764E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 активно сотрудничала с коллективами предприятий и учреждений по многим сферам деятельности.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Так в составе Общественного Совета  по вопросам ЖКХ п. Зайцева Речка, состоят работники Зайцевореченской участковой больницы, СДК, Управляющей организации МУП «СЖКХ», ветеранов и пенсионеров поселе</w:t>
      </w:r>
      <w:r w:rsidR="005F6C3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ния, администрации. </w:t>
      </w:r>
      <w:r w:rsidR="00FE1F39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  п</w:t>
      </w:r>
      <w:r w:rsidR="005F6C3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роведено 7 совместных заседаний</w:t>
      </w:r>
      <w:r w:rsidR="00FA7C1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которых рассматривали вопросы наших жителей, протокольные поручения Постоянной комиссии при Губернаторе ХМАО-Югры. 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Злободневный вопрос на повестке дня «Оплата задолженности за предоставленные коммунальные услуги»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По предоставленному анализу, начиная с 2014 года мы можем увидеть, что ситуация </w:t>
      </w:r>
      <w:r w:rsidR="00B42775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меняется,</w:t>
      </w:r>
      <w:r w:rsidR="00FE1F39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42775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r w:rsidR="00F0355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всегда в лучшую сторону</w:t>
      </w:r>
      <w:r w:rsidR="0080498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5F6C3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E1F39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жители л</w:t>
      </w:r>
      <w:r w:rsidR="005F6C3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ьготной категории. Поль</w:t>
      </w:r>
      <w:r w:rsidR="006B1B2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5F6C3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уйтесь своим </w:t>
      </w:r>
      <w:r w:rsidR="00FE1F39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правом н</w:t>
      </w:r>
      <w:r w:rsidR="005F6C3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получение субсидии. </w:t>
      </w:r>
      <w:r w:rsidR="006B1B2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Заключайте  Соглашения с МУП «С</w:t>
      </w:r>
      <w:r w:rsidR="005F6C3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ЖКХ</w:t>
      </w:r>
      <w:r w:rsidR="006B1B2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5F6C3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погашение долга.</w:t>
      </w:r>
      <w:r w:rsidR="005F6C36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C764E" w:rsidRPr="0066376C" w:rsidRDefault="0066376C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 должны понимать о необходимости своевременно производить оплату за коммунальные услуги, От этого зависит, в 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том числе содержание жилых помещений, содержание и ремонт теплосетей, подготовка поселения к ОЗП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4"/>
        <w:gridCol w:w="3325"/>
      </w:tblGrid>
      <w:tr w:rsidR="003C764E" w:rsidRPr="0066376C" w:rsidTr="003C764E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Анализ задолженности населения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Сумма долга (руб.)</w:t>
            </w:r>
          </w:p>
        </w:tc>
      </w:tr>
      <w:tr w:rsidR="003C764E" w:rsidRPr="0066376C" w:rsidTr="003C764E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19 мая 2014 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1 212 935</w:t>
            </w:r>
          </w:p>
        </w:tc>
      </w:tr>
      <w:tr w:rsidR="003C764E" w:rsidRPr="0066376C" w:rsidTr="003C764E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17 июля 2014 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864 806</w:t>
            </w:r>
          </w:p>
        </w:tc>
      </w:tr>
      <w:tr w:rsidR="003C764E" w:rsidRPr="0066376C" w:rsidTr="003C764E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30 октября 2014г.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762 764  </w:t>
            </w:r>
          </w:p>
        </w:tc>
      </w:tr>
      <w:tr w:rsidR="003C764E" w:rsidRPr="0066376C" w:rsidTr="003C764E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21 января 2015г.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754 592</w:t>
            </w:r>
          </w:p>
        </w:tc>
      </w:tr>
      <w:tr w:rsidR="003C764E" w:rsidRPr="0066376C" w:rsidTr="003C764E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29  января 2015г.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655 294</w:t>
            </w:r>
          </w:p>
        </w:tc>
      </w:tr>
      <w:tr w:rsidR="003C764E" w:rsidRPr="0066376C" w:rsidTr="003C764E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21 апреля 2015г.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709 387,37</w:t>
            </w:r>
          </w:p>
        </w:tc>
      </w:tr>
      <w:tr w:rsidR="003C764E" w:rsidRPr="0066376C" w:rsidTr="003C764E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30 июля 2015г.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712 361,29</w:t>
            </w:r>
          </w:p>
        </w:tc>
      </w:tr>
      <w:tr w:rsidR="003C764E" w:rsidRPr="0066376C" w:rsidTr="003C764E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17.09.2015г.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752 035,91</w:t>
            </w:r>
          </w:p>
        </w:tc>
      </w:tr>
      <w:tr w:rsidR="003C764E" w:rsidRPr="0066376C" w:rsidTr="003C764E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26.11.2015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437 722,03</w:t>
            </w:r>
          </w:p>
        </w:tc>
      </w:tr>
      <w:tr w:rsidR="005F6C36" w:rsidRPr="0066376C" w:rsidTr="003C764E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6" w:rsidRPr="0066376C" w:rsidRDefault="005F6C36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19.01.20167г.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6" w:rsidRPr="0066376C" w:rsidRDefault="00145085" w:rsidP="003C764E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376C">
              <w:rPr>
                <w:rFonts w:ascii="Times New Roman" w:eastAsia="Times New Roman" w:hAnsi="Times New Roman" w:cs="Times New Roman"/>
                <w:sz w:val="32"/>
                <w:szCs w:val="32"/>
              </w:rPr>
              <w:t>665 594,60</w:t>
            </w:r>
          </w:p>
        </w:tc>
      </w:tr>
      <w:tr w:rsidR="003C764E" w:rsidRPr="0066376C" w:rsidTr="003C764E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3C764E" w:rsidRPr="0066376C" w:rsidTr="003C764E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4E" w:rsidRPr="0066376C" w:rsidRDefault="003C764E" w:rsidP="003C764E">
            <w:pPr>
              <w:spacing w:after="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</w:tbl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764E" w:rsidRPr="0066376C" w:rsidRDefault="00804980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администрации поселения работают разные комиссии, в которых вы</w:t>
      </w:r>
      <w:r w:rsidR="00FA7C1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принимаете участие.</w:t>
      </w:r>
    </w:p>
    <w:p w:rsidR="00FE1F39" w:rsidRPr="0066376C" w:rsidRDefault="003C764E" w:rsidP="00804980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Кроме комиссий при администрации поселения работают Межведомс</w:t>
      </w:r>
      <w:r w:rsidR="00FE1F39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твенные Советы и Рабочие группы по профилактике социального неблагополучия детей. Еще раз уважаемые родители</w:t>
      </w:r>
      <w:r w:rsidR="00EB18C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E1F39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обращаюсь к Вам</w:t>
      </w:r>
      <w:r w:rsidR="00EB18C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FE1F39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идут Новогодние и праздничные дни</w:t>
      </w:r>
      <w:proofErr w:type="gramStart"/>
      <w:r w:rsidR="00FE1F39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FE1F39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B18C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будьте внимательны по отношению к своим детям их местонахождению, умению обращаться с бытовыми приборами, не оставляйте без присмотра малолетних детей.</w:t>
      </w:r>
    </w:p>
    <w:p w:rsidR="00092ACE" w:rsidRPr="0066376C" w:rsidRDefault="00092AC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Сегодня хочу сказать слова благодарности депутатам.</w:t>
      </w:r>
    </w:p>
    <w:p w:rsidR="00FE1F39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депутаты!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Спасибо за  активную позицию. За то, что на   личных встречах с Главой  района решаете  те проблемы, по которым нам нужна была помощь со стороны администрации и Думы района. </w:t>
      </w:r>
      <w:r w:rsidR="00FE1F39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B1B2E" w:rsidRPr="0066376C" w:rsidRDefault="00092AC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F6BC2" w:rsidRPr="0066376C" w:rsidRDefault="00FE1F39" w:rsidP="00804980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 xml:space="preserve">  </w:t>
      </w:r>
      <w:r w:rsidR="00EB18CA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 xml:space="preserve">Сегодня </w:t>
      </w:r>
      <w:r w:rsidR="00047882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 xml:space="preserve"> благодарю за долгое</w:t>
      </w:r>
      <w:r w:rsidR="006B1B2E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 xml:space="preserve"> совместное</w:t>
      </w:r>
      <w:r w:rsidR="00047882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 xml:space="preserve"> </w:t>
      </w:r>
      <w:r w:rsidR="006B1B2E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>сотрудничество</w:t>
      </w:r>
      <w:r w:rsidR="00047882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 xml:space="preserve"> Заместителя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 xml:space="preserve"> Генерального директора  по перспективному развитию Ермаковского предприятия А.А. Беликов</w:t>
      </w:r>
      <w:r w:rsidR="00047882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>а. За   решение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 xml:space="preserve"> те</w:t>
      </w:r>
      <w:r w:rsidR="00047882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>х вопросов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>,  по которым</w:t>
      </w:r>
      <w:r w:rsidR="00047882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 xml:space="preserve"> он 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 xml:space="preserve"> имеет возможность оказать</w:t>
      </w:r>
      <w:r w:rsidR="00EB36CC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 xml:space="preserve"> нам </w:t>
      </w:r>
      <w:r w:rsidR="00804980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 xml:space="preserve"> помощь.  Л</w:t>
      </w:r>
      <w:r w:rsidR="00EB36CC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>ичных а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 xml:space="preserve">втотранспортных средств жителей поселения, индивидуальных предпринимателей, служебных машин, которые   пользуются правом бесплатного проезда через переправу р. Обь </w:t>
      </w:r>
      <w:r w:rsidR="00AC14D9" w:rsidRPr="0066376C">
        <w:rPr>
          <w:rFonts w:ascii="Times New Roman" w:eastAsia="Times New Roman" w:hAnsi="Times New Roman" w:cs="Times New Roman"/>
          <w:b/>
          <w:sz w:val="32"/>
          <w:szCs w:val="32"/>
          <w:shd w:val="clear" w:color="auto" w:fill="F9FDFF"/>
          <w:lang w:eastAsia="ru-RU"/>
        </w:rPr>
        <w:t>162</w:t>
      </w:r>
      <w:r w:rsidR="003C764E" w:rsidRPr="0066376C">
        <w:rPr>
          <w:rFonts w:ascii="Times New Roman" w:eastAsia="Times New Roman" w:hAnsi="Times New Roman" w:cs="Times New Roman"/>
          <w:b/>
          <w:sz w:val="32"/>
          <w:szCs w:val="32"/>
          <w:shd w:val="clear" w:color="auto" w:fill="F9FDFF"/>
          <w:lang w:eastAsia="ru-RU"/>
        </w:rPr>
        <w:t xml:space="preserve"> единиц</w:t>
      </w:r>
      <w:r w:rsidR="00AC14D9" w:rsidRPr="0066376C">
        <w:rPr>
          <w:rFonts w:ascii="Times New Roman" w:eastAsia="Times New Roman" w:hAnsi="Times New Roman" w:cs="Times New Roman"/>
          <w:b/>
          <w:sz w:val="32"/>
          <w:szCs w:val="32"/>
          <w:shd w:val="clear" w:color="auto" w:fill="F9FDFF"/>
          <w:lang w:eastAsia="ru-RU"/>
        </w:rPr>
        <w:t>ы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 xml:space="preserve">. </w:t>
      </w:r>
      <w:r w:rsidR="00EB18CA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>В 2016 г.</w:t>
      </w:r>
      <w:r w:rsidR="00FA7C1A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 xml:space="preserve"> предприятие  выполнило </w:t>
      </w:r>
      <w:r w:rsidR="006F6BC2" w:rsidRPr="0066376C">
        <w:rPr>
          <w:rFonts w:ascii="Times New Roman" w:eastAsia="Times New Roman" w:hAnsi="Times New Roman" w:cs="Times New Roman"/>
          <w:sz w:val="32"/>
          <w:szCs w:val="32"/>
          <w:shd w:val="clear" w:color="auto" w:fill="F9FDFF"/>
          <w:lang w:eastAsia="ru-RU"/>
        </w:rPr>
        <w:t xml:space="preserve"> в капитальном исполнении 2 км автодороги до переправы.</w:t>
      </w:r>
    </w:p>
    <w:p w:rsidR="006F6BC2" w:rsidRPr="0066376C" w:rsidRDefault="00EB36CC" w:rsidP="006F6BC2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Уважаемые депутаты, жители поселения! </w:t>
      </w:r>
      <w:proofErr w:type="gramStart"/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Продолжая благоустраивать поселок, </w:t>
      </w:r>
      <w:r w:rsidR="00F703E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</w:t>
      </w:r>
      <w:bookmarkStart w:id="0" w:name="_GoBack"/>
      <w:bookmarkEnd w:id="0"/>
      <w:r w:rsidR="00F703E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r w:rsidR="00EB18C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сегодня можно с уверенностью говорить  о том, </w:t>
      </w:r>
      <w:r w:rsidR="00F703E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наказ</w:t>
      </w:r>
      <w:r w:rsidR="006F6B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родителе</w:t>
      </w:r>
      <w:r w:rsidR="00F703E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многоквартирного дома по ул. Леспромхозная </w:t>
      </w:r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преддверии выборов 2016 </w:t>
      </w:r>
      <w:r w:rsidR="00F703E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установке детск</w:t>
      </w:r>
      <w:r w:rsidR="00EB18C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ой игровой площадки</w:t>
      </w:r>
      <w:r w:rsidR="007909D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ОСТАНЕТСЯ БЕЗ ВНИМАНИЯ</w:t>
      </w:r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6F6B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909D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будем стараться ЕГО  выполнить </w:t>
      </w:r>
      <w:r w:rsidR="006F6B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F703E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6F6B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мае-</w:t>
      </w:r>
      <w:r w:rsidR="00F703E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6F6B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юне месяце  следующего г</w:t>
      </w:r>
      <w:r w:rsidR="0066376C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ода  как </w:t>
      </w:r>
      <w:r w:rsidR="007909D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B18CA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и другие обязательства, </w:t>
      </w:r>
      <w:r w:rsidR="0035179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наказы своих жителей </w:t>
      </w:r>
      <w:r w:rsidR="00F703E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5179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в  следующем</w:t>
      </w:r>
      <w:r w:rsidR="00F703E3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5179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2017г.  </w:t>
      </w:r>
      <w:proofErr w:type="gramEnd"/>
    </w:p>
    <w:p w:rsidR="00F071E4" w:rsidRPr="0066376C" w:rsidRDefault="00B845B7" w:rsidP="00F071E4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Заканчивается 2016</w:t>
      </w:r>
      <w:r w:rsidR="003C764E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год.</w:t>
      </w:r>
      <w:r w:rsidR="00F071E4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территории поселения введено</w:t>
      </w:r>
      <w:r w:rsidR="003C764E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эксплуатацию- 387.6  м</w:t>
      </w:r>
      <w:proofErr w:type="gramStart"/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жилья.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45B7" w:rsidRPr="0066376C" w:rsidRDefault="00EB36CC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уходящем году </w:t>
      </w:r>
      <w:r w:rsidR="00B845B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845B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r w:rsidR="0035179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 ХОЧЕТСЯ ПОРАДОВАТЬСЯ ЗА СЕМЬИ, </w:t>
      </w:r>
      <w:r w:rsidR="00E432F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которые  в этом году справили новоселье   по </w:t>
      </w:r>
      <w:r w:rsidR="0035179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ул. П</w:t>
      </w:r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очтовая д.3</w:t>
      </w:r>
      <w:r w:rsidR="0035179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35179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="0035179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 семьи),  ул. М</w:t>
      </w:r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ира д.5</w:t>
      </w:r>
      <w:r w:rsidR="00B845B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5179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( одна семья), за 4 семьи которые сегодня получили новенькие благоустроенные квартиры на земельных участках</w:t>
      </w:r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ул. Октябрьская</w:t>
      </w:r>
      <w:r w:rsidR="0035179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 5 с</w:t>
      </w:r>
      <w:r w:rsidR="00B845B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емей, которые переселились в Излучинск</w:t>
      </w:r>
      <w:r w:rsidR="007909D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БЛАГОДАРЯ ПОДДЕРЖКЕ И СОДЕЙСТВИЮ СО СТОРОНЫ ГЛАВЫ РАЙОНА Б</w:t>
      </w:r>
      <w:r w:rsidR="00B845B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909D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 Саломатина. </w:t>
      </w:r>
      <w:r w:rsidR="0035179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432F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5179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Итог </w:t>
      </w:r>
      <w:r w:rsidR="007909D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 2016  год </w:t>
      </w:r>
      <w:r w:rsidR="00E432F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35179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909D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13 семей новоселов.</w:t>
      </w:r>
      <w:r w:rsidR="00E432F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C764E" w:rsidRPr="0066376C" w:rsidRDefault="00E432FF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услов</w:t>
      </w:r>
      <w:r w:rsidR="007909D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ии продолжения работы инвесторами застройщиками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="00B845B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2017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-2018 году, мы  </w:t>
      </w:r>
      <w:r w:rsidR="00B845B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будем ожидать ново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селье по другим адресам и по другим улицам</w:t>
      </w:r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F6BC2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66376C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Дорогие  односельчане</w:t>
      </w:r>
      <w:r w:rsidR="00F071E4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!   </w:t>
      </w:r>
    </w:p>
    <w:p w:rsidR="00F50D87" w:rsidRPr="0066376C" w:rsidRDefault="00F071E4" w:rsidP="00804980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804980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8C5D77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>В заключение</w:t>
      </w:r>
      <w:r w:rsidR="00804980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 хочу сказать, что в своей работе администрация поселения делает всё возможное для улучшения качества жизни </w:t>
      </w:r>
      <w:r w:rsidR="00F50D87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>зайцевореченцев</w:t>
      </w:r>
      <w:r w:rsidR="00804980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>. В этом нам помогают районная администрация и Дума</w:t>
      </w:r>
      <w:r w:rsidR="00AC14D9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 района</w:t>
      </w:r>
      <w:r w:rsidR="00804980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>, Совет депутатов сельского поселения сельского поселения Зайцева Речка, руководители организаций и учреждений и жители поселения.</w:t>
      </w:r>
      <w:r w:rsidR="00AC14D9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 Только за 2016 г. к нам в поселок осуществили выезд специалисты </w:t>
      </w:r>
      <w:r w:rsidR="0049116F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>МФЦ</w:t>
      </w:r>
      <w:r w:rsidR="00F50D87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 – 10 раз и оказали 133 муниципальных услуги.</w:t>
      </w:r>
    </w:p>
    <w:p w:rsidR="00804980" w:rsidRPr="0066376C" w:rsidRDefault="00804980" w:rsidP="0080498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 </w:t>
      </w:r>
      <w:r w:rsidR="00F50D87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    Уважаемые </w:t>
      </w:r>
      <w:r w:rsidR="0049116F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>Зайцевореченцы!</w:t>
      </w:r>
      <w:r w:rsidR="007909D0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 </w:t>
      </w:r>
      <w:r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 </w:t>
      </w:r>
      <w:r w:rsidR="0049116F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 </w:t>
      </w:r>
      <w:proofErr w:type="gramStart"/>
      <w:r w:rsidR="0049116F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>О</w:t>
      </w:r>
      <w:r w:rsidR="00F50D87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т себя лично, депутатов поселения,   вашего имени </w:t>
      </w:r>
      <w:r w:rsidR="007909D0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 </w:t>
      </w:r>
      <w:r w:rsidR="0049116F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выражаю </w:t>
      </w:r>
      <w:r w:rsidR="00F50D87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 </w:t>
      </w:r>
      <w:r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 слова </w:t>
      </w:r>
      <w:r w:rsidR="00FA7C1A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>огромной</w:t>
      </w:r>
      <w:r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  благодарности</w:t>
      </w:r>
      <w:r w:rsidR="00FA7C1A"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 Г</w:t>
      </w:r>
      <w:r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 xml:space="preserve">лаве Нижневартовского района Б.А. Саломатину,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строительство жилья  в поселке, за содействие и принятие решения по подключению ул. Мира  к центральному отеплению, </w:t>
      </w:r>
      <w:r w:rsidR="004C454D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модернизацию ЖКХ, приобретение техники на поселок,  </w:t>
      </w:r>
      <w:r w:rsidR="00F50D8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реализацию муниципальных районных программ,  направленных на  социальную поддержку  населения Нижневартовского района,  </w:t>
      </w:r>
      <w:r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>за то внимание и помощь,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6376C">
        <w:rPr>
          <w:rFonts w:ascii="Tahoma" w:hAnsi="Tahoma" w:cs="Tahoma"/>
          <w:color w:val="3B2D36"/>
          <w:sz w:val="32"/>
          <w:szCs w:val="32"/>
          <w:shd w:val="clear" w:color="auto" w:fill="FFFFFF"/>
        </w:rPr>
        <w:t xml:space="preserve"> </w:t>
      </w:r>
      <w:r w:rsidRPr="0066376C">
        <w:rPr>
          <w:rFonts w:ascii="Times New Roman" w:hAnsi="Times New Roman" w:cs="Times New Roman"/>
          <w:color w:val="3B2D36"/>
          <w:sz w:val="32"/>
          <w:szCs w:val="32"/>
          <w:shd w:val="clear" w:color="auto" w:fill="FFFFFF"/>
        </w:rPr>
        <w:t>которые мы получаем.</w:t>
      </w: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End"/>
    </w:p>
    <w:p w:rsidR="003C764E" w:rsidRPr="0066376C" w:rsidRDefault="0049116F" w:rsidP="0080498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66376C" w:rsidRPr="006637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E432F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преддверии наступающего 2017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года,     в первую очередь мне хочется</w:t>
      </w:r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порадоваться за наши успехи, достижения, </w:t>
      </w:r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поблагодарить вас всех за ваш труд, 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пожелать </w:t>
      </w:r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</w:t>
      </w:r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764E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здоровья, тепла,  уюта, благополучия в ваших семьях. Успехов, терпения  нам всем в дальнейшей работе. Стабил</w:t>
      </w:r>
      <w:r w:rsidR="00E432F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ьности, </w:t>
      </w:r>
      <w:r w:rsidR="00B845B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процветания  и больш</w:t>
      </w:r>
      <w:r w:rsidR="00E432F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е активности во всех тех делах, к</w:t>
      </w:r>
      <w:r w:rsidR="00B845B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="00E432F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B845B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рые мы с вами </w:t>
      </w:r>
      <w:proofErr w:type="gramStart"/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запланировали</w:t>
      </w:r>
      <w:proofErr w:type="gramEnd"/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 </w:t>
      </w:r>
      <w:r w:rsidR="00B845B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делать вместе во благо развити</w:t>
      </w:r>
      <w:r w:rsidR="00E432FF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я  поселка Зайцева Р</w:t>
      </w:r>
      <w:r w:rsidR="00B845B7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ечка.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</w:t>
      </w:r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всем огромное за работу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</w:p>
    <w:p w:rsidR="003C764E" w:rsidRPr="0066376C" w:rsidRDefault="003C764E" w:rsidP="003C764E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Уважением</w:t>
      </w:r>
      <w:r w:rsidR="00F071E4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C5CA9" w:rsidRDefault="003C764E" w:rsidP="00FC5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8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сельского поселени</w:t>
      </w:r>
      <w:r w:rsidR="00804980" w:rsidRPr="0066376C">
        <w:rPr>
          <w:rFonts w:ascii="Times New Roman" w:eastAsia="Times New Roman" w:hAnsi="Times New Roman" w:cs="Times New Roman"/>
          <w:sz w:val="32"/>
          <w:szCs w:val="32"/>
          <w:lang w:eastAsia="ru-RU"/>
        </w:rPr>
        <w:t>я Зайцева Речка – С.В. Субботина.</w:t>
      </w:r>
      <w:r w:rsidR="00FC5CA9" w:rsidRPr="00FC5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5CA9" w:rsidRDefault="00FC5CA9" w:rsidP="00FC5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8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CA9" w:rsidRDefault="00FC5CA9" w:rsidP="00FC5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8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CA9" w:rsidRDefault="00FC5CA9" w:rsidP="00FC5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8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CA9" w:rsidRDefault="00FC5CA9" w:rsidP="00FC5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8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CA9" w:rsidRDefault="00FC5CA9" w:rsidP="00FC5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8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066"/>
        <w:gridCol w:w="5419"/>
      </w:tblGrid>
      <w:tr w:rsidR="00FC5CA9" w:rsidRPr="00AE4EBC" w:rsidTr="007F2720">
        <w:tc>
          <w:tcPr>
            <w:tcW w:w="2802" w:type="dxa"/>
            <w:hideMark/>
          </w:tcPr>
          <w:p w:rsidR="00FC5CA9" w:rsidRPr="00AE4EBC" w:rsidRDefault="00FC5CA9" w:rsidP="007F2720">
            <w:pPr>
              <w:tabs>
                <w:tab w:val="left" w:pos="4088"/>
                <w:tab w:val="left" w:pos="6412"/>
              </w:tabs>
              <w:spacing w:line="36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  <w:hideMark/>
          </w:tcPr>
          <w:p w:rsidR="00FC5CA9" w:rsidRPr="00AE4EBC" w:rsidRDefault="00FC5CA9" w:rsidP="007F2720">
            <w:pPr>
              <w:tabs>
                <w:tab w:val="left" w:pos="4088"/>
                <w:tab w:val="left" w:pos="6412"/>
              </w:tabs>
              <w:spacing w:line="36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19" w:type="dxa"/>
            <w:hideMark/>
          </w:tcPr>
          <w:p w:rsidR="00FC5CA9" w:rsidRPr="00AE4EBC" w:rsidRDefault="00FC5CA9" w:rsidP="007F2720">
            <w:pPr>
              <w:pStyle w:val="1"/>
              <w:tabs>
                <w:tab w:val="left" w:pos="4088"/>
                <w:tab w:val="left" w:pos="6412"/>
              </w:tabs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5CA9" w:rsidRPr="00DD00DA" w:rsidRDefault="00FC5CA9" w:rsidP="00FC5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8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7B4" w:rsidRPr="00E337B4" w:rsidRDefault="00E337B4" w:rsidP="00E337B4">
      <w:pPr>
        <w:tabs>
          <w:tab w:val="left" w:pos="421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337B4" w:rsidRPr="00E337B4" w:rsidSect="003905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D11"/>
    <w:multiLevelType w:val="hybridMultilevel"/>
    <w:tmpl w:val="9224FE6A"/>
    <w:lvl w:ilvl="0" w:tplc="46EC224E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8E"/>
    <w:rsid w:val="00047882"/>
    <w:rsid w:val="000566F3"/>
    <w:rsid w:val="000854B8"/>
    <w:rsid w:val="00092ACE"/>
    <w:rsid w:val="000B16F1"/>
    <w:rsid w:val="000B3BCE"/>
    <w:rsid w:val="00145085"/>
    <w:rsid w:val="00172DC6"/>
    <w:rsid w:val="001B7DB8"/>
    <w:rsid w:val="001D3930"/>
    <w:rsid w:val="001E00D1"/>
    <w:rsid w:val="001F3538"/>
    <w:rsid w:val="00210FDF"/>
    <w:rsid w:val="00231CC2"/>
    <w:rsid w:val="00246EA9"/>
    <w:rsid w:val="002555D2"/>
    <w:rsid w:val="00290814"/>
    <w:rsid w:val="002927C9"/>
    <w:rsid w:val="002B69A2"/>
    <w:rsid w:val="002B7DE1"/>
    <w:rsid w:val="002F0010"/>
    <w:rsid w:val="0035179F"/>
    <w:rsid w:val="00362D6D"/>
    <w:rsid w:val="003905DC"/>
    <w:rsid w:val="00394F6D"/>
    <w:rsid w:val="003C0E86"/>
    <w:rsid w:val="003C764E"/>
    <w:rsid w:val="00464EAD"/>
    <w:rsid w:val="0047583D"/>
    <w:rsid w:val="0049116F"/>
    <w:rsid w:val="004C01B9"/>
    <w:rsid w:val="004C454D"/>
    <w:rsid w:val="004E0FBF"/>
    <w:rsid w:val="004E6392"/>
    <w:rsid w:val="005A2637"/>
    <w:rsid w:val="005A617E"/>
    <w:rsid w:val="005D0F86"/>
    <w:rsid w:val="005D5EE2"/>
    <w:rsid w:val="005F6C36"/>
    <w:rsid w:val="00601028"/>
    <w:rsid w:val="00631F22"/>
    <w:rsid w:val="0066376C"/>
    <w:rsid w:val="00665FD7"/>
    <w:rsid w:val="006B1B2E"/>
    <w:rsid w:val="006F1563"/>
    <w:rsid w:val="006F55E8"/>
    <w:rsid w:val="006F6BC2"/>
    <w:rsid w:val="007115BA"/>
    <w:rsid w:val="00731962"/>
    <w:rsid w:val="00767E3E"/>
    <w:rsid w:val="007909D0"/>
    <w:rsid w:val="007B6E15"/>
    <w:rsid w:val="007F46D7"/>
    <w:rsid w:val="008011E8"/>
    <w:rsid w:val="00804980"/>
    <w:rsid w:val="00813F44"/>
    <w:rsid w:val="00856B26"/>
    <w:rsid w:val="008C5D77"/>
    <w:rsid w:val="008E24F8"/>
    <w:rsid w:val="008F00AC"/>
    <w:rsid w:val="008F25FA"/>
    <w:rsid w:val="008F40EB"/>
    <w:rsid w:val="008F49BD"/>
    <w:rsid w:val="008F5755"/>
    <w:rsid w:val="009250FB"/>
    <w:rsid w:val="00946151"/>
    <w:rsid w:val="00952DFB"/>
    <w:rsid w:val="00962847"/>
    <w:rsid w:val="00963290"/>
    <w:rsid w:val="00964081"/>
    <w:rsid w:val="009E5D5D"/>
    <w:rsid w:val="00A1676B"/>
    <w:rsid w:val="00A368F6"/>
    <w:rsid w:val="00A80730"/>
    <w:rsid w:val="00AC14D9"/>
    <w:rsid w:val="00AD3C2A"/>
    <w:rsid w:val="00AD7331"/>
    <w:rsid w:val="00AE5570"/>
    <w:rsid w:val="00AF0102"/>
    <w:rsid w:val="00B26373"/>
    <w:rsid w:val="00B31241"/>
    <w:rsid w:val="00B36D76"/>
    <w:rsid w:val="00B42775"/>
    <w:rsid w:val="00B845B7"/>
    <w:rsid w:val="00BE2E1E"/>
    <w:rsid w:val="00C5663B"/>
    <w:rsid w:val="00C731AA"/>
    <w:rsid w:val="00C86D80"/>
    <w:rsid w:val="00C86E37"/>
    <w:rsid w:val="00CD3CF8"/>
    <w:rsid w:val="00CF624C"/>
    <w:rsid w:val="00D03C72"/>
    <w:rsid w:val="00D10E60"/>
    <w:rsid w:val="00DB31C2"/>
    <w:rsid w:val="00DD2303"/>
    <w:rsid w:val="00DD420B"/>
    <w:rsid w:val="00DE059C"/>
    <w:rsid w:val="00E05370"/>
    <w:rsid w:val="00E0737B"/>
    <w:rsid w:val="00E16FEE"/>
    <w:rsid w:val="00E22233"/>
    <w:rsid w:val="00E337B4"/>
    <w:rsid w:val="00E432FF"/>
    <w:rsid w:val="00E4588C"/>
    <w:rsid w:val="00E61031"/>
    <w:rsid w:val="00EB18CA"/>
    <w:rsid w:val="00EB36CC"/>
    <w:rsid w:val="00EC5FEB"/>
    <w:rsid w:val="00ED0B76"/>
    <w:rsid w:val="00F03556"/>
    <w:rsid w:val="00F03FFD"/>
    <w:rsid w:val="00F071E4"/>
    <w:rsid w:val="00F07981"/>
    <w:rsid w:val="00F1478E"/>
    <w:rsid w:val="00F24224"/>
    <w:rsid w:val="00F33658"/>
    <w:rsid w:val="00F50D87"/>
    <w:rsid w:val="00F703E3"/>
    <w:rsid w:val="00FA7C1A"/>
    <w:rsid w:val="00FC5CA9"/>
    <w:rsid w:val="00FE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BD"/>
  </w:style>
  <w:style w:type="paragraph" w:styleId="4">
    <w:name w:val="heading 4"/>
    <w:basedOn w:val="a"/>
    <w:next w:val="a"/>
    <w:link w:val="40"/>
    <w:semiHidden/>
    <w:unhideWhenUsed/>
    <w:qFormat/>
    <w:rsid w:val="003905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62847"/>
  </w:style>
  <w:style w:type="paragraph" w:styleId="a4">
    <w:name w:val="Normal (Web)"/>
    <w:basedOn w:val="a"/>
    <w:uiPriority w:val="99"/>
    <w:semiHidden/>
    <w:unhideWhenUsed/>
    <w:rsid w:val="0021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10"/>
    <w:rsid w:val="00FC5C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бычный1 Знак"/>
    <w:basedOn w:val="a0"/>
    <w:link w:val="1"/>
    <w:rsid w:val="00FC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05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05DC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05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AEB7-D3BB-4FDA-9E87-018CECCB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</dc:creator>
  <cp:lastModifiedBy>Виктория</cp:lastModifiedBy>
  <cp:revision>4</cp:revision>
  <cp:lastPrinted>2017-01-08T07:26:00Z</cp:lastPrinted>
  <dcterms:created xsi:type="dcterms:W3CDTF">2017-01-08T07:20:00Z</dcterms:created>
  <dcterms:modified xsi:type="dcterms:W3CDTF">2017-01-08T07:26:00Z</dcterms:modified>
</cp:coreProperties>
</file>