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1E" w:rsidRDefault="00B70E1E" w:rsidP="00640167">
      <w:pPr>
        <w:pStyle w:val="2"/>
        <w:ind w:left="0"/>
        <w:jc w:val="left"/>
        <w:rPr>
          <w:lang w:val="en-US"/>
        </w:rPr>
      </w:pPr>
    </w:p>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5286C" w:rsidRDefault="0075286C" w:rsidP="00352FC5">
            <w:pPr>
              <w:widowControl w:val="0"/>
              <w:tabs>
                <w:tab w:val="left" w:pos="180"/>
                <w:tab w:val="left" w:pos="9180"/>
              </w:tabs>
              <w:autoSpaceDE w:val="0"/>
              <w:autoSpaceDN w:val="0"/>
              <w:adjustRightInd w:val="0"/>
              <w:ind w:right="74"/>
              <w:jc w:val="both"/>
            </w:pPr>
          </w:p>
          <w:p w:rsidR="00B70E1E" w:rsidRDefault="00B70E1E">
            <w:pPr>
              <w:widowControl w:val="0"/>
              <w:tabs>
                <w:tab w:val="left" w:pos="5220"/>
              </w:tabs>
              <w:autoSpaceDE w:val="0"/>
              <w:autoSpaceDN w:val="0"/>
              <w:adjustRightInd w:val="0"/>
              <w:jc w:val="both"/>
              <w:rPr>
                <w:sz w:val="20"/>
                <w:szCs w:val="20"/>
              </w:rPr>
            </w:pPr>
          </w:p>
          <w:p w:rsidR="00B70E1E" w:rsidRDefault="00B70E1E">
            <w:pPr>
              <w:widowControl w:val="0"/>
              <w:tabs>
                <w:tab w:val="left" w:pos="5220"/>
              </w:tabs>
              <w:autoSpaceDE w:val="0"/>
              <w:autoSpaceDN w:val="0"/>
              <w:adjustRightInd w:val="0"/>
              <w:jc w:val="both"/>
              <w:rPr>
                <w:sz w:val="20"/>
                <w:szCs w:val="20"/>
              </w:rPr>
            </w:pPr>
          </w:p>
          <w:p w:rsidR="00B70E1E" w:rsidRDefault="00B70E1E">
            <w:pPr>
              <w:widowControl w:val="0"/>
              <w:tabs>
                <w:tab w:val="left" w:pos="5220"/>
              </w:tabs>
              <w:autoSpaceDE w:val="0"/>
              <w:autoSpaceDN w:val="0"/>
              <w:adjustRightInd w:val="0"/>
              <w:jc w:val="both"/>
              <w:rPr>
                <w:sz w:val="20"/>
                <w:szCs w:val="20"/>
              </w:rPr>
            </w:pPr>
            <w:r>
              <w:t>Глава сельского поселения</w:t>
            </w:r>
          </w:p>
          <w:p w:rsidR="00B70E1E" w:rsidRDefault="00B70E1E">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B70E1E" w:rsidRDefault="00B70E1E" w:rsidP="00640167">
      <w:pPr>
        <w:widowControl w:val="0"/>
        <w:autoSpaceDE w:val="0"/>
        <w:autoSpaceDN w:val="0"/>
        <w:adjustRightInd w:val="0"/>
        <w:jc w:val="right"/>
        <w:rPr>
          <w:sz w:val="20"/>
          <w:szCs w:val="20"/>
        </w:rPr>
      </w:pPr>
      <w:r>
        <w:t xml:space="preserve">                                                                                              </w:t>
      </w:r>
    </w:p>
    <w:p w:rsidR="00B70E1E" w:rsidRDefault="00B70E1E" w:rsidP="00640167">
      <w:pPr>
        <w:widowControl w:val="0"/>
        <w:tabs>
          <w:tab w:val="left" w:pos="5760"/>
        </w:tabs>
        <w:autoSpaceDE w:val="0"/>
        <w:autoSpaceDN w:val="0"/>
        <w:adjustRightInd w:val="0"/>
        <w:jc w:val="center"/>
        <w:rPr>
          <w:sz w:val="20"/>
          <w:szCs w:val="20"/>
        </w:rPr>
      </w:pPr>
    </w:p>
    <w:p w:rsidR="00B70E1E" w:rsidRDefault="00B70E1E" w:rsidP="00640167">
      <w:pPr>
        <w:widowControl w:val="0"/>
        <w:autoSpaceDE w:val="0"/>
        <w:autoSpaceDN w:val="0"/>
        <w:adjustRightInd w:val="0"/>
        <w:rPr>
          <w:sz w:val="20"/>
          <w:szCs w:val="20"/>
        </w:rPr>
      </w:pPr>
    </w:p>
    <w:p w:rsidR="00B70E1E" w:rsidRDefault="00B70E1E" w:rsidP="00640167">
      <w:pPr>
        <w:widowControl w:val="0"/>
        <w:autoSpaceDE w:val="0"/>
        <w:autoSpaceDN w:val="0"/>
        <w:adjustRightInd w:val="0"/>
        <w:rPr>
          <w:sz w:val="20"/>
          <w:szCs w:val="20"/>
        </w:rPr>
      </w:pPr>
    </w:p>
    <w:p w:rsidR="00B70E1E" w:rsidRDefault="00B70E1E" w:rsidP="00640167">
      <w:pPr>
        <w:widowControl w:val="0"/>
        <w:autoSpaceDE w:val="0"/>
        <w:autoSpaceDN w:val="0"/>
        <w:adjustRightInd w:val="0"/>
        <w:rPr>
          <w:sz w:val="20"/>
          <w:szCs w:val="20"/>
        </w:rPr>
      </w:pPr>
    </w:p>
    <w:p w:rsidR="00B70E1E" w:rsidRDefault="00B70E1E" w:rsidP="00640167">
      <w:pPr>
        <w:widowControl w:val="0"/>
        <w:autoSpaceDE w:val="0"/>
        <w:autoSpaceDN w:val="0"/>
        <w:adjustRightInd w:val="0"/>
        <w:rPr>
          <w:sz w:val="20"/>
          <w:szCs w:val="20"/>
        </w:rPr>
      </w:pPr>
    </w:p>
    <w:p w:rsidR="00B70E1E" w:rsidRDefault="00B70E1E" w:rsidP="00640167">
      <w:pPr>
        <w:widowControl w:val="0"/>
        <w:autoSpaceDE w:val="0"/>
        <w:autoSpaceDN w:val="0"/>
        <w:adjustRightInd w:val="0"/>
        <w:rPr>
          <w:sz w:val="20"/>
          <w:szCs w:val="20"/>
        </w:rPr>
      </w:pP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B70E1E" w:rsidRDefault="0075286C" w:rsidP="0075286C">
      <w:pPr>
        <w:widowControl w:val="0"/>
        <w:autoSpaceDE w:val="0"/>
        <w:autoSpaceDN w:val="0"/>
        <w:adjustRightInd w:val="0"/>
        <w:jc w:val="center"/>
        <w:rPr>
          <w:b/>
          <w:bCs/>
          <w:sz w:val="44"/>
          <w:szCs w:val="44"/>
        </w:rPr>
      </w:pPr>
      <w:r>
        <w:rPr>
          <w:b/>
          <w:bCs/>
          <w:sz w:val="44"/>
          <w:szCs w:val="44"/>
        </w:rPr>
        <w:t>(актуальная редакция</w:t>
      </w:r>
      <w:r w:rsidR="00D83A44">
        <w:rPr>
          <w:b/>
          <w:bCs/>
          <w:sz w:val="44"/>
          <w:szCs w:val="44"/>
        </w:rPr>
        <w:t>)</w:t>
      </w:r>
    </w:p>
    <w:p w:rsidR="0075286C" w:rsidRDefault="0075286C" w:rsidP="0075286C">
      <w:pPr>
        <w:widowControl w:val="0"/>
        <w:autoSpaceDE w:val="0"/>
        <w:autoSpaceDN w:val="0"/>
        <w:adjustRightInd w:val="0"/>
        <w:jc w:val="center"/>
        <w:rPr>
          <w:b/>
          <w:bCs/>
          <w:sz w:val="44"/>
          <w:szCs w:val="44"/>
        </w:rPr>
      </w:pPr>
    </w:p>
    <w:p w:rsidR="0075286C" w:rsidRDefault="0075286C" w:rsidP="0075286C">
      <w:pPr>
        <w:widowControl w:val="0"/>
        <w:autoSpaceDE w:val="0"/>
        <w:autoSpaceDN w:val="0"/>
        <w:adjustRightInd w:val="0"/>
        <w:jc w:val="center"/>
        <w:rPr>
          <w:b/>
          <w:bCs/>
          <w:sz w:val="44"/>
          <w:szCs w:val="44"/>
        </w:rPr>
      </w:pPr>
    </w:p>
    <w:p w:rsidR="0075286C" w:rsidRDefault="0075286C" w:rsidP="0075286C">
      <w:pPr>
        <w:widowControl w:val="0"/>
        <w:autoSpaceDE w:val="0"/>
        <w:autoSpaceDN w:val="0"/>
        <w:adjustRightInd w:val="0"/>
        <w:jc w:val="center"/>
        <w:rPr>
          <w:b/>
          <w:bCs/>
          <w:sz w:val="44"/>
          <w:szCs w:val="44"/>
        </w:rPr>
      </w:pPr>
    </w:p>
    <w:p w:rsidR="00B70E1E" w:rsidRDefault="00B70E1E" w:rsidP="00640167">
      <w:pPr>
        <w:rPr>
          <w:sz w:val="28"/>
          <w:szCs w:val="28"/>
        </w:rPr>
      </w:pPr>
    </w:p>
    <w:p w:rsidR="00B70E1E" w:rsidRDefault="00B70E1E" w:rsidP="00640167">
      <w:pPr>
        <w:rPr>
          <w:sz w:val="28"/>
          <w:szCs w:val="28"/>
        </w:rPr>
      </w:pPr>
    </w:p>
    <w:p w:rsidR="00B70E1E" w:rsidRDefault="00B70E1E" w:rsidP="00640167">
      <w:pPr>
        <w:pStyle w:val="2"/>
        <w:ind w:firstLine="709"/>
        <w:jc w:val="center"/>
      </w:pPr>
      <w:r>
        <w:lastRenderedPageBreak/>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Сельское поселение Зайцева Речка в соответствии с Законом Ханты-Мансийского автономного округа – </w:t>
      </w:r>
      <w:proofErr w:type="spellStart"/>
      <w:r>
        <w:rPr>
          <w:sz w:val="28"/>
          <w:szCs w:val="28"/>
        </w:rPr>
        <w:t>Югры</w:t>
      </w:r>
      <w:proofErr w:type="spellEnd"/>
      <w:r>
        <w:rPr>
          <w:sz w:val="28"/>
          <w:szCs w:val="28"/>
        </w:rPr>
        <w:t xml:space="preserve"> от 25 ноября 2004 года     № 63-оз «О статусе и границах муниципальных образований Ханты-Мансийского автономного округа – </w:t>
      </w:r>
      <w:proofErr w:type="spellStart"/>
      <w:r>
        <w:rPr>
          <w:sz w:val="28"/>
          <w:szCs w:val="28"/>
        </w:rPr>
        <w:t>Югры</w:t>
      </w:r>
      <w:proofErr w:type="spellEnd"/>
      <w:r>
        <w:rPr>
          <w:sz w:val="28"/>
          <w:szCs w:val="28"/>
        </w:rPr>
        <w:t xml:space="preserve">» является муниципальным образованием Ханты-Мансийского автономного округа – </w:t>
      </w:r>
      <w:proofErr w:type="spellStart"/>
      <w:r>
        <w:rPr>
          <w:sz w:val="28"/>
          <w:szCs w:val="28"/>
        </w:rPr>
        <w:t>Югры</w:t>
      </w:r>
      <w:proofErr w:type="spellEnd"/>
      <w:r>
        <w:rPr>
          <w:sz w:val="28"/>
          <w:szCs w:val="28"/>
        </w:rPr>
        <w:t xml:space="preserve">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 xml:space="preserve">4. Границы сельского поселения Зайцева Речка установлены Законом Ханты-Мансийского автономного округа – </w:t>
      </w:r>
      <w:proofErr w:type="spellStart"/>
      <w:r>
        <w:rPr>
          <w:sz w:val="28"/>
          <w:szCs w:val="28"/>
        </w:rPr>
        <w:t>Югры</w:t>
      </w:r>
      <w:proofErr w:type="spellEnd"/>
      <w:r>
        <w:rPr>
          <w:sz w:val="28"/>
          <w:szCs w:val="28"/>
        </w:rPr>
        <w:t xml:space="preserve"> от 25 ноября 2004 года      № 63-оз «О статусе и границах муниципальных образований Ханты-Мансийского автономного округа – </w:t>
      </w:r>
      <w:proofErr w:type="spellStart"/>
      <w:r>
        <w:rPr>
          <w:sz w:val="28"/>
          <w:szCs w:val="28"/>
        </w:rPr>
        <w:t>Югры</w:t>
      </w:r>
      <w:proofErr w:type="spellEnd"/>
      <w:r>
        <w:rPr>
          <w:sz w:val="28"/>
          <w:szCs w:val="28"/>
        </w:rPr>
        <w:t>».</w:t>
      </w:r>
    </w:p>
    <w:p w:rsidR="00B70E1E" w:rsidRDefault="00B70E1E" w:rsidP="00640167">
      <w:pPr>
        <w:ind w:firstLine="709"/>
        <w:jc w:val="both"/>
        <w:rPr>
          <w:sz w:val="28"/>
          <w:szCs w:val="28"/>
        </w:rPr>
      </w:pPr>
      <w:r>
        <w:rPr>
          <w:sz w:val="28"/>
          <w:szCs w:val="28"/>
        </w:rPr>
        <w:t>5. В границах сельского поселения Зайцева Речка находится населенный  пункт: поселок Зайцева Речка.</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640167">
      <w:pPr>
        <w:ind w:firstLine="709"/>
        <w:jc w:val="both"/>
        <w:rPr>
          <w:sz w:val="28"/>
          <w:szCs w:val="28"/>
        </w:rPr>
      </w:pPr>
    </w:p>
    <w:p w:rsidR="00B70E1E" w:rsidRDefault="00B70E1E" w:rsidP="00640167">
      <w:pPr>
        <w:ind w:firstLine="709"/>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t>3.1. администрация  поселения является муниципальным казенным учреждением;</w:t>
      </w:r>
    </w:p>
    <w:p w:rsidR="00B70E1E" w:rsidRDefault="00B70E1E" w:rsidP="00640167">
      <w:pPr>
        <w:ind w:firstLine="709"/>
        <w:jc w:val="both"/>
        <w:rPr>
          <w:sz w:val="28"/>
          <w:szCs w:val="28"/>
        </w:rPr>
      </w:pPr>
      <w:r>
        <w:rPr>
          <w:sz w:val="28"/>
          <w:szCs w:val="28"/>
        </w:rPr>
        <w:t xml:space="preserve">2. Изменение структуры органов местного самоуправления, полномочий органов местного самоуправления сельского поселения Зайцева </w:t>
      </w:r>
      <w:r>
        <w:rPr>
          <w:sz w:val="28"/>
          <w:szCs w:val="28"/>
        </w:rPr>
        <w:lastRenderedPageBreak/>
        <w:t>Речка осуществляется не иначе, как путем внесения изменений в настоящий Устав.</w:t>
      </w: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 xml:space="preserve">4) организация в границах поселения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70E1E" w:rsidRDefault="00B70E1E" w:rsidP="00640167">
      <w:pPr>
        <w:ind w:firstLine="709"/>
        <w:jc w:val="both"/>
        <w:rPr>
          <w:sz w:val="28"/>
          <w:szCs w:val="28"/>
        </w:rPr>
      </w:pPr>
      <w:proofErr w:type="gramStart"/>
      <w:r w:rsidRPr="00AA6C2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A6C2F">
        <w:rPr>
          <w:sz w:val="28"/>
          <w:szCs w:val="28"/>
        </w:rPr>
        <w:t xml:space="preserve"> законодательством Российской Федерации;</w:t>
      </w:r>
    </w:p>
    <w:p w:rsidR="00B70E1E" w:rsidRDefault="00B70E1E" w:rsidP="00640167">
      <w:pPr>
        <w:ind w:firstLine="709"/>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t xml:space="preserve">        8.1)  </w:t>
      </w:r>
      <w:r w:rsidRPr="005026C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B70E1E" w:rsidP="00640167">
      <w:pPr>
        <w:ind w:firstLine="709"/>
        <w:jc w:val="both"/>
        <w:rPr>
          <w:sz w:val="28"/>
          <w:szCs w:val="28"/>
        </w:rPr>
      </w:pPr>
      <w:r>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B70E1E" w:rsidRDefault="00B70E1E" w:rsidP="00640167">
      <w:pPr>
        <w:ind w:firstLine="709"/>
        <w:jc w:val="both"/>
        <w:rPr>
          <w:sz w:val="28"/>
          <w:szCs w:val="28"/>
        </w:rPr>
      </w:pPr>
      <w:r>
        <w:rPr>
          <w:sz w:val="28"/>
          <w:szCs w:val="28"/>
        </w:rPr>
        <w:t>19) организация сбора и вывоза бытовых отходов и мусора;</w:t>
      </w:r>
    </w:p>
    <w:p w:rsidR="00B70E1E" w:rsidRDefault="00B70E1E" w:rsidP="00640167">
      <w:pPr>
        <w:ind w:firstLine="709"/>
        <w:jc w:val="both"/>
        <w:rPr>
          <w:sz w:val="28"/>
          <w:szCs w:val="28"/>
        </w:rPr>
      </w:pPr>
      <w:r>
        <w:rPr>
          <w:sz w:val="28"/>
          <w:szCs w:val="28"/>
        </w:rPr>
        <w:t xml:space="preserve">20) 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proofErr w:type="gramStart"/>
      <w:r>
        <w:rPr>
          <w:sz w:val="28"/>
          <w:szCs w:val="28"/>
        </w:rPr>
        <w:t xml:space="preserve">( </w:t>
      </w:r>
      <w:proofErr w:type="gramEnd"/>
      <w:r>
        <w:rPr>
          <w:sz w:val="28"/>
          <w:szCs w:val="28"/>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B70E1E" w:rsidRDefault="00B70E1E" w:rsidP="00640167">
      <w:pPr>
        <w:ind w:firstLine="709"/>
        <w:jc w:val="both"/>
        <w:rPr>
          <w:sz w:val="28"/>
          <w:szCs w:val="28"/>
        </w:rPr>
      </w:pPr>
      <w:proofErr w:type="gramStart"/>
      <w:r w:rsidRPr="00AA6C2F">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w:t>
      </w:r>
      <w:r>
        <w:rPr>
          <w:sz w:val="28"/>
          <w:szCs w:val="28"/>
        </w:rPr>
        <w:t xml:space="preserve"> реконструкции объектов капитального строительства,  расположенных на территории поселения, </w:t>
      </w:r>
      <w:r w:rsidRPr="00AA6C2F">
        <w:rPr>
          <w:sz w:val="28"/>
          <w:szCs w:val="28"/>
        </w:rPr>
        <w:t xml:space="preserve"> </w:t>
      </w:r>
      <w:r w:rsidRPr="00AA6C2F">
        <w:rPr>
          <w:sz w:val="28"/>
          <w:szCs w:val="28"/>
        </w:rPr>
        <w:lastRenderedPageBreak/>
        <w:t>утверждение местных нормативов градостроительного проектирования поселений, резервирование земель</w:t>
      </w:r>
      <w:proofErr w:type="gramEnd"/>
      <w:r w:rsidRPr="00AA6C2F">
        <w:rPr>
          <w:sz w:val="28"/>
          <w:szCs w:val="28"/>
        </w:rPr>
        <w:t xml:space="preserve"> и изъятие</w:t>
      </w:r>
      <w:r w:rsidR="00152B3B">
        <w:rPr>
          <w:sz w:val="28"/>
          <w:szCs w:val="28"/>
        </w:rPr>
        <w:t xml:space="preserve">, </w:t>
      </w:r>
      <w:r w:rsidRPr="00AA6C2F">
        <w:rPr>
          <w:sz w:val="28"/>
          <w:szCs w:val="28"/>
        </w:rPr>
        <w:t xml:space="preserve">земельных участков в границах поселения для муниципальных нужд, осуществление </w:t>
      </w:r>
      <w:r>
        <w:rPr>
          <w:sz w:val="28"/>
          <w:szCs w:val="28"/>
        </w:rPr>
        <w:t xml:space="preserve"> муниципального </w:t>
      </w:r>
      <w:r w:rsidRPr="00AA6C2F">
        <w:rPr>
          <w:sz w:val="28"/>
          <w:szCs w:val="28"/>
        </w:rPr>
        <w:t>земельного контроля над использованием земель поселения;</w:t>
      </w:r>
    </w:p>
    <w:p w:rsidR="00B70E1E" w:rsidRDefault="00B70E1E" w:rsidP="00640167">
      <w:pPr>
        <w:autoSpaceDE w:val="0"/>
        <w:autoSpaceDN w:val="0"/>
        <w:adjustRightInd w:val="0"/>
        <w:ind w:firstLine="709"/>
        <w:jc w:val="both"/>
        <w:rPr>
          <w:sz w:val="28"/>
          <w:szCs w:val="28"/>
        </w:rPr>
      </w:pPr>
      <w:r>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70E1E" w:rsidRDefault="00B70E1E" w:rsidP="00640167">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29) организация и осуществление мероприятий по работе с детьми и молодежью в поселении;</w:t>
      </w:r>
    </w:p>
    <w:p w:rsidR="00B70E1E" w:rsidRDefault="00B70E1E" w:rsidP="00640167">
      <w:pPr>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31) осуществление муниципального лесного контроля;</w:t>
      </w:r>
    </w:p>
    <w:p w:rsidR="00B70E1E" w:rsidRDefault="00B70E1E" w:rsidP="00640167">
      <w:pPr>
        <w:ind w:firstLine="709"/>
        <w:jc w:val="both"/>
        <w:rPr>
          <w:sz w:val="28"/>
          <w:szCs w:val="28"/>
        </w:rPr>
      </w:pPr>
      <w:r>
        <w:rPr>
          <w:sz w:val="28"/>
          <w:szCs w:val="28"/>
        </w:rPr>
        <w:t>32)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 xml:space="preserve">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B70E1E" w:rsidP="00640167">
      <w:pPr>
        <w:ind w:firstLine="709"/>
        <w:jc w:val="both"/>
        <w:rPr>
          <w:sz w:val="28"/>
          <w:szCs w:val="28"/>
        </w:rPr>
      </w:pPr>
      <w:r>
        <w:rPr>
          <w:sz w:val="28"/>
          <w:szCs w:val="28"/>
        </w:rPr>
        <w:t>34)</w:t>
      </w:r>
      <w:r w:rsidRPr="00C029B2">
        <w:rPr>
          <w:sz w:val="28"/>
          <w:szCs w:val="28"/>
        </w:rPr>
        <w:t xml:space="preserve"> </w:t>
      </w:r>
      <w:r>
        <w:rPr>
          <w:sz w:val="28"/>
          <w:szCs w:val="28"/>
        </w:rPr>
        <w:t xml:space="preserve">  осуществление муниципального контроля на территории особой экономической зоны;</w:t>
      </w:r>
    </w:p>
    <w:p w:rsidR="00B70E1E" w:rsidRDefault="00B70E1E" w:rsidP="00640167">
      <w:pPr>
        <w:ind w:firstLine="709"/>
        <w:jc w:val="both"/>
        <w:rPr>
          <w:sz w:val="28"/>
          <w:szCs w:val="28"/>
        </w:rPr>
      </w:pPr>
      <w:r>
        <w:rPr>
          <w:sz w:val="28"/>
          <w:szCs w:val="28"/>
        </w:rPr>
        <w:t xml:space="preserve">35) обеспечение выполнения работ, необходимых для создания искусственных земельных участков для нужд поселения, проведение </w:t>
      </w:r>
      <w:r>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B70E1E" w:rsidP="00640167">
      <w:pPr>
        <w:ind w:firstLine="709"/>
        <w:jc w:val="both"/>
        <w:rPr>
          <w:sz w:val="28"/>
          <w:szCs w:val="28"/>
        </w:rPr>
      </w:pPr>
      <w:r>
        <w:rPr>
          <w:sz w:val="28"/>
          <w:szCs w:val="28"/>
        </w:rPr>
        <w:t>36)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B70E1E" w:rsidRDefault="00B70E1E" w:rsidP="00627B94">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B70E1E" w:rsidRDefault="00B70E1E" w:rsidP="00640167">
      <w:pPr>
        <w:pStyle w:val="a5"/>
        <w:ind w:firstLine="709"/>
        <w:jc w:val="both"/>
      </w:pPr>
      <w:r>
        <w:t>Органы местного самоуправления</w:t>
      </w:r>
      <w:r w:rsidR="005B3A5A">
        <w:t xml:space="preserve"> сельского</w:t>
      </w:r>
      <w:r>
        <w:t xml:space="preserve"> поселения вправе решать вопросы, указанные в части 1 статьи 14.1. </w:t>
      </w:r>
      <w:proofErr w:type="gramStart"/>
      <w:r>
        <w:t>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t xml:space="preserve"> из их компетенции федеральными законами и законами Ханты-Мансийского автономного округа – </w:t>
      </w:r>
      <w:proofErr w:type="spellStart"/>
      <w:r>
        <w:t>Югры</w:t>
      </w:r>
      <w:proofErr w:type="spellEnd"/>
      <w:r>
        <w:t>,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B70E1E" w:rsidP="00640167">
      <w:pPr>
        <w:pStyle w:val="a5"/>
        <w:ind w:firstLine="709"/>
        <w:jc w:val="both"/>
      </w:pPr>
      <w:r>
        <w:rPr>
          <w:color w:val="000000"/>
          <w:spacing w:val="-29"/>
        </w:rPr>
        <w:t>1.</w:t>
      </w:r>
      <w:r>
        <w:rPr>
          <w:color w:val="000000"/>
        </w:rPr>
        <w:t xml:space="preserve"> </w:t>
      </w:r>
      <w:r>
        <w:rPr>
          <w:color w:val="000000"/>
          <w:spacing w:val="-3"/>
        </w:rPr>
        <w:t xml:space="preserve">Органы местного самоуправления поселения имеют право </w:t>
      </w:r>
      <w:proofErr w:type="gramStart"/>
      <w:r>
        <w:rPr>
          <w:color w:val="000000"/>
          <w:spacing w:val="-3"/>
        </w:rPr>
        <w:t>на</w:t>
      </w:r>
      <w:proofErr w:type="gramEnd"/>
      <w:r>
        <w:rPr>
          <w:color w:val="000000"/>
          <w:spacing w:val="-3"/>
        </w:rPr>
        <w:t>:</w:t>
      </w:r>
    </w:p>
    <w:p w:rsidR="00B70E1E" w:rsidRDefault="00B70E1E" w:rsidP="00640167">
      <w:pPr>
        <w:widowControl w:val="0"/>
        <w:numPr>
          <w:ilvl w:val="0"/>
          <w:numId w:val="1"/>
        </w:numPr>
        <w:shd w:val="clear" w:color="auto" w:fill="FFFFFF"/>
        <w:tabs>
          <w:tab w:val="left" w:pos="1231"/>
        </w:tabs>
        <w:autoSpaceDE w:val="0"/>
        <w:autoSpaceDN w:val="0"/>
        <w:adjustRightInd w:val="0"/>
        <w:ind w:left="1001"/>
        <w:jc w:val="both"/>
        <w:rPr>
          <w:color w:val="000000"/>
          <w:spacing w:val="-17"/>
          <w:sz w:val="28"/>
          <w:szCs w:val="28"/>
        </w:rPr>
      </w:pPr>
      <w:r>
        <w:rPr>
          <w:color w:val="000000"/>
          <w:spacing w:val="-3"/>
          <w:sz w:val="28"/>
          <w:szCs w:val="28"/>
        </w:rPr>
        <w:t xml:space="preserve">    создание музеев поселения;</w:t>
      </w:r>
    </w:p>
    <w:p w:rsidR="00B70E1E" w:rsidRDefault="00B70E1E" w:rsidP="00640167">
      <w:pPr>
        <w:widowControl w:val="0"/>
        <w:shd w:val="clear" w:color="auto" w:fill="FFFFFF"/>
        <w:tabs>
          <w:tab w:val="left" w:pos="1382"/>
        </w:tabs>
        <w:autoSpaceDE w:val="0"/>
        <w:autoSpaceDN w:val="0"/>
        <w:adjustRightInd w:val="0"/>
        <w:ind w:left="324" w:firstLine="677"/>
        <w:jc w:val="both"/>
        <w:rPr>
          <w:sz w:val="28"/>
          <w:szCs w:val="28"/>
        </w:rPr>
      </w:pPr>
      <w:r>
        <w:rPr>
          <w:color w:val="000000"/>
          <w:spacing w:val="-14"/>
          <w:sz w:val="28"/>
          <w:szCs w:val="28"/>
        </w:rPr>
        <w:t>2)</w:t>
      </w:r>
      <w:r>
        <w:rPr>
          <w:color w:val="000000"/>
          <w:sz w:val="28"/>
          <w:szCs w:val="28"/>
        </w:rPr>
        <w:tab/>
      </w:r>
      <w:r>
        <w:rPr>
          <w:color w:val="000000"/>
          <w:spacing w:val="-1"/>
          <w:sz w:val="28"/>
          <w:szCs w:val="28"/>
        </w:rPr>
        <w:t xml:space="preserve">совершение   нотариальных   действий,   предусмотренных   законодательством,   в   случае </w:t>
      </w:r>
      <w:r>
        <w:rPr>
          <w:color w:val="000000"/>
          <w:spacing w:val="-3"/>
          <w:sz w:val="28"/>
          <w:szCs w:val="28"/>
        </w:rPr>
        <w:t>отсутствия в поселении нотариуса;</w:t>
      </w:r>
    </w:p>
    <w:p w:rsidR="00B70E1E" w:rsidRDefault="00B70E1E" w:rsidP="00640167">
      <w:pPr>
        <w:widowControl w:val="0"/>
        <w:shd w:val="clear" w:color="auto" w:fill="FFFFFF"/>
        <w:tabs>
          <w:tab w:val="left" w:pos="1231"/>
        </w:tabs>
        <w:autoSpaceDE w:val="0"/>
        <w:autoSpaceDN w:val="0"/>
        <w:adjustRightInd w:val="0"/>
        <w:ind w:left="994"/>
        <w:jc w:val="both"/>
        <w:rPr>
          <w:sz w:val="28"/>
          <w:szCs w:val="28"/>
        </w:rPr>
      </w:pPr>
      <w:r>
        <w:rPr>
          <w:color w:val="000000"/>
          <w:spacing w:val="-10"/>
          <w:sz w:val="28"/>
          <w:szCs w:val="28"/>
        </w:rPr>
        <w:t>3)</w:t>
      </w:r>
      <w:r>
        <w:rPr>
          <w:color w:val="000000"/>
          <w:sz w:val="28"/>
          <w:szCs w:val="28"/>
        </w:rPr>
        <w:tab/>
      </w:r>
      <w:r>
        <w:rPr>
          <w:color w:val="000000"/>
          <w:spacing w:val="-2"/>
          <w:sz w:val="28"/>
          <w:szCs w:val="28"/>
        </w:rPr>
        <w:t>участие в осуществлении деятельности по опеке и попечительству;</w:t>
      </w:r>
    </w:p>
    <w:p w:rsidR="00B70E1E" w:rsidRDefault="00B70E1E"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lastRenderedPageBreak/>
        <w:t xml:space="preserve">             4)осуществление финансирования и </w:t>
      </w:r>
      <w:proofErr w:type="spellStart"/>
      <w:r>
        <w:rPr>
          <w:color w:val="000000"/>
          <w:spacing w:val="1"/>
          <w:sz w:val="28"/>
          <w:szCs w:val="28"/>
        </w:rPr>
        <w:t>софинансирования</w:t>
      </w:r>
      <w:proofErr w:type="spellEnd"/>
      <w:r>
        <w:rPr>
          <w:color w:val="000000"/>
          <w:spacing w:val="1"/>
          <w:sz w:val="28"/>
          <w:szCs w:val="28"/>
        </w:rPr>
        <w:t xml:space="preserve"> капитального  ремонта жилых домов, </w:t>
      </w:r>
      <w:r>
        <w:rPr>
          <w:color w:val="000000"/>
          <w:spacing w:val="-3"/>
          <w:sz w:val="28"/>
          <w:szCs w:val="28"/>
        </w:rPr>
        <w:t>находившихся в муниципальной собственности до 1 марта 2005 года;</w:t>
      </w:r>
    </w:p>
    <w:p w:rsidR="00B70E1E" w:rsidRDefault="00B70E1E" w:rsidP="00640167">
      <w:pPr>
        <w:widowControl w:val="0"/>
        <w:numPr>
          <w:ilvl w:val="0"/>
          <w:numId w:val="2"/>
        </w:numPr>
        <w:shd w:val="clear" w:color="auto" w:fill="FFFFFF"/>
        <w:tabs>
          <w:tab w:val="left" w:pos="1267"/>
        </w:tabs>
        <w:autoSpaceDE w:val="0"/>
        <w:autoSpaceDN w:val="0"/>
        <w:adjustRightInd w:val="0"/>
        <w:ind w:left="310"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640167">
      <w:pPr>
        <w:widowControl w:val="0"/>
        <w:numPr>
          <w:ilvl w:val="0"/>
          <w:numId w:val="2"/>
        </w:numPr>
        <w:shd w:val="clear" w:color="auto" w:fill="FFFFFF"/>
        <w:tabs>
          <w:tab w:val="left" w:pos="1267"/>
        </w:tabs>
        <w:autoSpaceDE w:val="0"/>
        <w:autoSpaceDN w:val="0"/>
        <w:adjustRightInd w:val="0"/>
        <w:ind w:left="310"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реализации мероприятий в сфере межнациональных отношений на территории поселения;</w:t>
      </w:r>
    </w:p>
    <w:p w:rsidR="00B70E1E" w:rsidRDefault="00B70E1E" w:rsidP="00640167">
      <w:pPr>
        <w:widowControl w:val="0"/>
        <w:numPr>
          <w:ilvl w:val="0"/>
          <w:numId w:val="2"/>
        </w:numPr>
        <w:shd w:val="clear" w:color="auto" w:fill="FFFFFF"/>
        <w:tabs>
          <w:tab w:val="left" w:pos="1267"/>
        </w:tabs>
        <w:autoSpaceDE w:val="0"/>
        <w:autoSpaceDN w:val="0"/>
        <w:adjustRightInd w:val="0"/>
        <w:ind w:left="310" w:firstLine="67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B70E1E" w:rsidP="00640167">
      <w:pPr>
        <w:widowControl w:val="0"/>
        <w:numPr>
          <w:ilvl w:val="0"/>
          <w:numId w:val="2"/>
        </w:numPr>
        <w:shd w:val="clear" w:color="auto" w:fill="FFFFFF"/>
        <w:tabs>
          <w:tab w:val="left" w:pos="1267"/>
        </w:tabs>
        <w:autoSpaceDE w:val="0"/>
        <w:autoSpaceDN w:val="0"/>
        <w:adjustRightInd w:val="0"/>
        <w:ind w:left="310" w:firstLine="677"/>
        <w:jc w:val="both"/>
        <w:rPr>
          <w:color w:val="000000"/>
          <w:spacing w:val="-14"/>
          <w:sz w:val="28"/>
          <w:szCs w:val="28"/>
        </w:rPr>
      </w:pPr>
      <w:r>
        <w:rPr>
          <w:color w:val="000000"/>
          <w:spacing w:val="-3"/>
          <w:sz w:val="28"/>
          <w:szCs w:val="28"/>
        </w:rPr>
        <w:t>создание условий для развития туризма;</w:t>
      </w:r>
      <w:r>
        <w:rPr>
          <w:color w:val="000000"/>
          <w:spacing w:val="-2"/>
          <w:sz w:val="28"/>
          <w:szCs w:val="28"/>
        </w:rPr>
        <w:t xml:space="preserve"> </w:t>
      </w:r>
    </w:p>
    <w:p w:rsidR="00152B3B" w:rsidRDefault="00B70E1E" w:rsidP="008C0E3F">
      <w:pPr>
        <w:widowControl w:val="0"/>
        <w:numPr>
          <w:ilvl w:val="0"/>
          <w:numId w:val="2"/>
        </w:numPr>
        <w:shd w:val="clear" w:color="auto" w:fill="FFFFFF"/>
        <w:tabs>
          <w:tab w:val="left" w:pos="1267"/>
        </w:tabs>
        <w:autoSpaceDE w:val="0"/>
        <w:autoSpaceDN w:val="0"/>
        <w:adjustRightInd w:val="0"/>
        <w:ind w:firstLine="993"/>
        <w:jc w:val="both"/>
        <w:rPr>
          <w:sz w:val="28"/>
          <w:szCs w:val="28"/>
        </w:rPr>
      </w:pPr>
      <w:r w:rsidRPr="000942CB">
        <w:rPr>
          <w:sz w:val="28"/>
          <w:szCs w:val="28"/>
        </w:rPr>
        <w:t>создани</w:t>
      </w:r>
      <w:r w:rsidR="008C0E3F">
        <w:rPr>
          <w:sz w:val="28"/>
          <w:szCs w:val="28"/>
        </w:rPr>
        <w:t>е муниципальной пожарной охраны;</w:t>
      </w:r>
      <w:r w:rsidRPr="000942CB">
        <w:rPr>
          <w:sz w:val="28"/>
          <w:szCs w:val="28"/>
        </w:rPr>
        <w:t xml:space="preserve">   </w:t>
      </w:r>
    </w:p>
    <w:p w:rsidR="008C0E3F" w:rsidRDefault="008C0E3F" w:rsidP="008C0E3F">
      <w:pPr>
        <w:numPr>
          <w:ilvl w:val="0"/>
          <w:numId w:val="2"/>
        </w:numPr>
        <w:autoSpaceDE w:val="0"/>
        <w:autoSpaceDN w:val="0"/>
        <w:adjustRightInd w:val="0"/>
        <w:ind w:firstLine="567"/>
        <w:rPr>
          <w:color w:val="000000"/>
          <w:sz w:val="28"/>
          <w:szCs w:val="28"/>
          <w:shd w:val="clear" w:color="auto" w:fill="FFFFFF"/>
        </w:rPr>
      </w:pPr>
      <w:r w:rsidRPr="00F42844">
        <w:rPr>
          <w:color w:val="000000"/>
          <w:sz w:val="28"/>
          <w:szCs w:val="28"/>
          <w:shd w:val="clear" w:color="auto" w:fill="FFFFFF"/>
        </w:rPr>
        <w:t xml:space="preserve">создание условий для организации </w:t>
      </w:r>
      <w:proofErr w:type="gramStart"/>
      <w:r w:rsidRPr="00F42844">
        <w:rPr>
          <w:color w:val="000000"/>
          <w:sz w:val="28"/>
          <w:szCs w:val="28"/>
          <w:shd w:val="clear" w:color="auto" w:fill="FFFFFF"/>
        </w:rPr>
        <w:t>проведения независимой оценки качества оказания услуг</w:t>
      </w:r>
      <w:proofErr w:type="gramEnd"/>
      <w:r w:rsidRPr="00F42844">
        <w:rPr>
          <w:color w:val="000000"/>
          <w:sz w:val="28"/>
          <w:szCs w:val="28"/>
          <w:shd w:val="clear" w:color="auto" w:fill="FFFFFF"/>
        </w:rPr>
        <w:t xml:space="preserve"> организациями в порядке и на условиях, которые ус</w:t>
      </w:r>
      <w:r>
        <w:rPr>
          <w:color w:val="000000"/>
          <w:sz w:val="28"/>
          <w:szCs w:val="28"/>
          <w:shd w:val="clear" w:color="auto" w:fill="FFFFFF"/>
        </w:rPr>
        <w:t>тановлены федеральными законами;</w:t>
      </w:r>
    </w:p>
    <w:p w:rsidR="008C0E3F" w:rsidRPr="00F42844" w:rsidRDefault="008C0E3F" w:rsidP="008C0E3F">
      <w:pPr>
        <w:numPr>
          <w:ilvl w:val="0"/>
          <w:numId w:val="2"/>
        </w:numPr>
        <w:autoSpaceDE w:val="0"/>
        <w:autoSpaceDN w:val="0"/>
        <w:adjustRightInd w:val="0"/>
        <w:ind w:firstLine="567"/>
        <w:rPr>
          <w:color w:val="000000"/>
          <w:sz w:val="28"/>
          <w:szCs w:val="28"/>
        </w:rPr>
      </w:pPr>
      <w:r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F42844">
        <w:rPr>
          <w:rStyle w:val="apple-converted-space"/>
          <w:color w:val="000000"/>
          <w:sz w:val="28"/>
          <w:szCs w:val="28"/>
          <w:shd w:val="clear" w:color="auto" w:fill="FFFFFF"/>
        </w:rPr>
        <w:t> </w:t>
      </w:r>
      <w:hyperlink r:id="rId5" w:history="1">
        <w:r w:rsidRPr="008C0E3F">
          <w:rPr>
            <w:rStyle w:val="a8"/>
            <w:color w:val="000000"/>
            <w:sz w:val="28"/>
            <w:szCs w:val="28"/>
            <w:u w:val="none"/>
            <w:shd w:val="clear" w:color="auto" w:fill="FFFFFF"/>
          </w:rPr>
          <w:t>законодательством</w:t>
        </w:r>
      </w:hyperlink>
      <w:r w:rsidRPr="008C0E3F">
        <w:rPr>
          <w:color w:val="000000"/>
          <w:sz w:val="28"/>
          <w:szCs w:val="28"/>
          <w:shd w:val="clear" w:color="auto" w:fill="FFFFFF"/>
        </w:rPr>
        <w:t>.</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B70E1E" w:rsidRDefault="00B70E1E" w:rsidP="00640167">
      <w:pPr>
        <w:ind w:firstLine="709"/>
        <w:jc w:val="center"/>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lastRenderedPageBreak/>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0E1E" w:rsidRDefault="00B70E1E" w:rsidP="00640167">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Default="00B70E1E" w:rsidP="00640167">
      <w:pPr>
        <w:pStyle w:val="1"/>
        <w:ind w:firstLine="709"/>
      </w:pPr>
      <w: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 xml:space="preserve">2. </w:t>
      </w:r>
      <w:proofErr w:type="gramStart"/>
      <w:r>
        <w:rPr>
          <w:sz w:val="28"/>
          <w:szCs w:val="28"/>
        </w:rPr>
        <w:t xml:space="preserve">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w:t>
      </w:r>
      <w:proofErr w:type="spellStart"/>
      <w:r>
        <w:rPr>
          <w:sz w:val="28"/>
          <w:szCs w:val="28"/>
        </w:rPr>
        <w:t>Югры</w:t>
      </w:r>
      <w:proofErr w:type="spellEnd"/>
      <w:r>
        <w:rPr>
          <w:sz w:val="28"/>
          <w:szCs w:val="28"/>
        </w:rPr>
        <w:t xml:space="preserve">, Законом Ханты-Мансийского автономного округа – </w:t>
      </w:r>
      <w:proofErr w:type="spellStart"/>
      <w:r>
        <w:rPr>
          <w:sz w:val="28"/>
          <w:szCs w:val="28"/>
        </w:rPr>
        <w:t>Югры</w:t>
      </w:r>
      <w:proofErr w:type="spellEnd"/>
      <w:r>
        <w:rPr>
          <w:sz w:val="28"/>
          <w:szCs w:val="28"/>
        </w:rPr>
        <w:t xml:space="preserve"> от 11 ноября 2005 года № 104-оз «О местном референдуме» и иными законами Ханты-Мансийского автономного</w:t>
      </w:r>
      <w:proofErr w:type="gramEnd"/>
      <w:r>
        <w:rPr>
          <w:sz w:val="28"/>
          <w:szCs w:val="28"/>
        </w:rPr>
        <w:t xml:space="preserve"> округа – </w:t>
      </w:r>
      <w:proofErr w:type="spellStart"/>
      <w:r>
        <w:rPr>
          <w:sz w:val="28"/>
          <w:szCs w:val="28"/>
        </w:rPr>
        <w:t>Югры</w:t>
      </w:r>
      <w:proofErr w:type="spellEnd"/>
      <w:r>
        <w:rPr>
          <w:sz w:val="28"/>
          <w:szCs w:val="28"/>
        </w:rPr>
        <w:t>.</w:t>
      </w:r>
    </w:p>
    <w:p w:rsidR="00B70E1E" w:rsidRDefault="00B70E1E" w:rsidP="00640167">
      <w:pPr>
        <w:ind w:firstLine="709"/>
        <w:jc w:val="both"/>
        <w:rPr>
          <w:sz w:val="28"/>
          <w:szCs w:val="28"/>
        </w:rPr>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640167">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942CB">
      <w:pPr>
        <w:pStyle w:val="21"/>
      </w:pPr>
      <w:r>
        <w:t xml:space="preserve">     3. Решение о назначении выборов должно быть принято не ранее чем за 90 дней и не позднее, чем за 80 дней до дня голосования. Решение о </w:t>
      </w:r>
      <w:r>
        <w:lastRenderedPageBreak/>
        <w:t>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640167">
      <w:pPr>
        <w:pStyle w:val="21"/>
        <w:ind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proofErr w:type="spellStart"/>
      <w:r>
        <w:t>Югры</w:t>
      </w:r>
      <w:proofErr w:type="spellEnd"/>
      <w:r>
        <w:t xml:space="preserve">. </w:t>
      </w:r>
    </w:p>
    <w:p w:rsidR="00B70E1E" w:rsidRDefault="00B70E1E" w:rsidP="00640167">
      <w:pPr>
        <w:autoSpaceDE w:val="0"/>
        <w:autoSpaceDN w:val="0"/>
        <w:adjustRightInd w:val="0"/>
        <w:ind w:firstLine="709"/>
        <w:jc w:val="both"/>
        <w:rPr>
          <w:sz w:val="28"/>
          <w:szCs w:val="28"/>
        </w:rPr>
      </w:pPr>
      <w:r>
        <w:rPr>
          <w:sz w:val="28"/>
          <w:szCs w:val="28"/>
        </w:rPr>
        <w:t>7. Итоги муниципальных выборов подлежат официальному опубликованию (обнародованию).</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w:t>
      </w:r>
      <w:proofErr w:type="spellStart"/>
      <w:r>
        <w:rPr>
          <w:sz w:val="28"/>
          <w:szCs w:val="28"/>
        </w:rPr>
        <w:t>Югры</w:t>
      </w:r>
      <w:proofErr w:type="spellEnd"/>
      <w:r>
        <w:rPr>
          <w:sz w:val="28"/>
          <w:szCs w:val="28"/>
        </w:rPr>
        <w:t xml:space="preserve">, законами Ханты-Мансийского автономного округа - </w:t>
      </w:r>
      <w:proofErr w:type="spellStart"/>
      <w:r>
        <w:rPr>
          <w:sz w:val="28"/>
          <w:szCs w:val="28"/>
        </w:rPr>
        <w:t>Югры</w:t>
      </w:r>
      <w:proofErr w:type="spellEnd"/>
      <w:r>
        <w:rPr>
          <w:sz w:val="28"/>
          <w:szCs w:val="28"/>
        </w:rPr>
        <w:t xml:space="preserve">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t xml:space="preserve">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w:t>
      </w:r>
      <w:proofErr w:type="spellStart"/>
      <w:r>
        <w:rPr>
          <w:sz w:val="28"/>
          <w:szCs w:val="28"/>
        </w:rPr>
        <w:t>Югры</w:t>
      </w:r>
      <w:proofErr w:type="spellEnd"/>
      <w:r>
        <w:rPr>
          <w:sz w:val="28"/>
          <w:szCs w:val="28"/>
        </w:rPr>
        <w:t xml:space="preserve">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lastRenderedPageBreak/>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w:t>
      </w:r>
      <w:proofErr w:type="spellStart"/>
      <w:r>
        <w:rPr>
          <w:sz w:val="28"/>
          <w:szCs w:val="28"/>
        </w:rPr>
        <w:t>Югры</w:t>
      </w:r>
      <w:proofErr w:type="spellEnd"/>
      <w:r>
        <w:rPr>
          <w:sz w:val="28"/>
          <w:szCs w:val="28"/>
        </w:rPr>
        <w:t>,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w:t>
      </w:r>
      <w:proofErr w:type="spellStart"/>
      <w:r>
        <w:rPr>
          <w:sz w:val="28"/>
          <w:szCs w:val="28"/>
        </w:rPr>
        <w:t>Югры</w:t>
      </w:r>
      <w:proofErr w:type="spellEnd"/>
      <w:r>
        <w:rPr>
          <w:sz w:val="28"/>
          <w:szCs w:val="28"/>
        </w:rPr>
        <w:t xml:space="preserve"> и законам Ханты-Мансийского автономного округа – </w:t>
      </w:r>
      <w:proofErr w:type="spellStart"/>
      <w:r>
        <w:rPr>
          <w:sz w:val="28"/>
          <w:szCs w:val="28"/>
        </w:rPr>
        <w:t>Югры</w:t>
      </w:r>
      <w:proofErr w:type="spellEnd"/>
      <w:r>
        <w:rPr>
          <w:sz w:val="28"/>
          <w:szCs w:val="28"/>
        </w:rPr>
        <w:t>,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B70E1E" w:rsidRDefault="00B70E1E" w:rsidP="00640167">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B70E1E" w:rsidRDefault="00B70E1E" w:rsidP="00640167">
      <w:pPr>
        <w:ind w:firstLine="709"/>
        <w:jc w:val="both"/>
        <w:rPr>
          <w:sz w:val="28"/>
          <w:szCs w:val="28"/>
        </w:rPr>
      </w:pPr>
    </w:p>
    <w:p w:rsidR="00B70E1E" w:rsidRDefault="00B70E1E"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 xml:space="preserve">2. </w:t>
      </w:r>
      <w:proofErr w:type="gramStart"/>
      <w:r>
        <w:rPr>
          <w:sz w:val="28"/>
          <w:szCs w:val="28"/>
        </w:rPr>
        <w:t xml:space="preserve">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w:t>
      </w:r>
      <w:r>
        <w:rPr>
          <w:sz w:val="28"/>
          <w:szCs w:val="28"/>
        </w:rPr>
        <w:lastRenderedPageBreak/>
        <w:t xml:space="preserve">законом Ханты-Мансийского автономного округа – </w:t>
      </w:r>
      <w:proofErr w:type="spellStart"/>
      <w:r>
        <w:rPr>
          <w:sz w:val="28"/>
          <w:szCs w:val="28"/>
        </w:rPr>
        <w:t>Югры</w:t>
      </w:r>
      <w:proofErr w:type="spellEnd"/>
      <w:r>
        <w:rPr>
          <w:sz w:val="28"/>
          <w:szCs w:val="28"/>
        </w:rPr>
        <w:t xml:space="preserve">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Pr>
          <w:sz w:val="28"/>
          <w:szCs w:val="28"/>
        </w:rPr>
        <w:t xml:space="preserve">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640167">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B70E1E" w:rsidRDefault="00B70E1E" w:rsidP="00640167">
      <w:pPr>
        <w:rPr>
          <w:sz w:val="28"/>
          <w:szCs w:val="28"/>
        </w:rPr>
      </w:pPr>
    </w:p>
    <w:p w:rsidR="00B70E1E" w:rsidRDefault="00B70E1E" w:rsidP="00640167">
      <w:pPr>
        <w:pStyle w:val="1"/>
        <w:ind w:firstLine="709"/>
      </w:pPr>
      <w:r>
        <w:t>Статья 12. Публичные слушания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B70E1E" w:rsidRDefault="00B70E1E" w:rsidP="00640167">
      <w:pPr>
        <w:ind w:firstLine="709"/>
        <w:jc w:val="both"/>
        <w:rPr>
          <w:sz w:val="28"/>
          <w:szCs w:val="28"/>
        </w:rPr>
      </w:pPr>
      <w:r>
        <w:rPr>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t xml:space="preserve">1) проект устава муниципального образования, а также проект муниципального правового акта о внесении изменений и дополнений в </w:t>
      </w:r>
      <w:r>
        <w:rPr>
          <w:sz w:val="28"/>
          <w:szCs w:val="28"/>
        </w:rPr>
        <w:lastRenderedPageBreak/>
        <w:t>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2) проект местного бюджета и отчет о его исполнении;</w:t>
      </w:r>
    </w:p>
    <w:p w:rsidR="00B70E1E" w:rsidRDefault="00B70E1E" w:rsidP="00640167">
      <w:pPr>
        <w:ind w:firstLine="709"/>
        <w:jc w:val="both"/>
        <w:rPr>
          <w:sz w:val="28"/>
          <w:szCs w:val="28"/>
        </w:rPr>
      </w:pPr>
      <w:proofErr w:type="gramStart"/>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Pr>
          <w:sz w:val="28"/>
          <w:szCs w:val="28"/>
        </w:rPr>
        <w:t xml:space="preserve"> другой вид такого использования при отсутствии утвержденных правил землепользования и застройки;</w:t>
      </w:r>
    </w:p>
    <w:p w:rsidR="00B70E1E" w:rsidRDefault="00B70E1E" w:rsidP="00640167">
      <w:pPr>
        <w:ind w:firstLine="709"/>
        <w:jc w:val="both"/>
        <w:rPr>
          <w:sz w:val="28"/>
          <w:szCs w:val="28"/>
        </w:rPr>
      </w:pPr>
      <w:r>
        <w:rPr>
          <w:sz w:val="28"/>
          <w:szCs w:val="28"/>
        </w:rPr>
        <w:t>4) вопросы о преобразовании муниципального образования.</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rPr>
          <w:sz w:val="28"/>
          <w:szCs w:val="28"/>
        </w:rPr>
      </w:pP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B70E1E" w:rsidRDefault="00B70E1E" w:rsidP="00640167">
      <w:pPr>
        <w:ind w:firstLine="709"/>
        <w:jc w:val="both"/>
        <w:rPr>
          <w:sz w:val="28"/>
          <w:szCs w:val="28"/>
        </w:rPr>
      </w:pPr>
      <w:r>
        <w:rPr>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B70E1E" w:rsidRDefault="00B70E1E"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B70E1E" w:rsidRDefault="00B70E1E" w:rsidP="00640167">
      <w:pPr>
        <w:ind w:firstLine="709"/>
        <w:jc w:val="both"/>
        <w:rPr>
          <w:sz w:val="28"/>
          <w:szCs w:val="28"/>
        </w:rPr>
      </w:pP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 xml:space="preserve">2) органов государственной власти Ханты-Мансийского автономного округа – </w:t>
      </w:r>
      <w:proofErr w:type="spellStart"/>
      <w:r>
        <w:rPr>
          <w:sz w:val="28"/>
          <w:szCs w:val="28"/>
        </w:rPr>
        <w:t>Югры</w:t>
      </w:r>
      <w:proofErr w:type="spellEnd"/>
      <w:r>
        <w:rPr>
          <w:sz w:val="28"/>
          <w:szCs w:val="28"/>
        </w:rPr>
        <w:t xml:space="preserve">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lastRenderedPageBreak/>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70E1E" w:rsidRDefault="00B70E1E" w:rsidP="00640167">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B70E1E" w:rsidRDefault="00B70E1E" w:rsidP="00640167">
      <w:pPr>
        <w:ind w:firstLine="709"/>
        <w:jc w:val="both"/>
        <w:rPr>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B70E1E" w:rsidP="00640167">
      <w:pPr>
        <w:pStyle w:val="a5"/>
        <w:autoSpaceDE w:val="0"/>
        <w:autoSpaceDN w:val="0"/>
        <w:adjustRightInd w:val="0"/>
        <w:ind w:firstLine="709"/>
        <w:jc w:val="both"/>
      </w:pPr>
      <w: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B70E1E" w:rsidP="00640167">
      <w:pPr>
        <w:pStyle w:val="a5"/>
        <w:autoSpaceDE w:val="0"/>
        <w:autoSpaceDN w:val="0"/>
        <w:adjustRightInd w:val="0"/>
        <w:ind w:firstLine="709"/>
        <w:jc w:val="both"/>
      </w:pPr>
      <w:r>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 xml:space="preserve">9. Организацию деятельности Совета поселения осуществляет Глава поселения, </w:t>
      </w:r>
      <w:proofErr w:type="gramStart"/>
      <w:r>
        <w:rPr>
          <w:sz w:val="28"/>
          <w:szCs w:val="28"/>
        </w:rPr>
        <w:t>исполняющий</w:t>
      </w:r>
      <w:proofErr w:type="gramEnd"/>
      <w:r>
        <w:rPr>
          <w:sz w:val="28"/>
          <w:szCs w:val="28"/>
        </w:rPr>
        <w:t xml:space="preserve"> полномочия Председателя Совета поселения.</w:t>
      </w:r>
    </w:p>
    <w:p w:rsidR="00B70E1E" w:rsidRDefault="00B70E1E" w:rsidP="00640167">
      <w:pPr>
        <w:ind w:firstLine="709"/>
        <w:jc w:val="both"/>
        <w:rPr>
          <w:sz w:val="28"/>
          <w:szCs w:val="28"/>
        </w:rPr>
      </w:pPr>
      <w:r>
        <w:rPr>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ind w:firstLine="709"/>
        <w:jc w:val="both"/>
        <w:rPr>
          <w:sz w:val="28"/>
          <w:szCs w:val="28"/>
        </w:rPr>
      </w:pPr>
      <w:r>
        <w:rPr>
          <w:sz w:val="28"/>
          <w:szCs w:val="28"/>
        </w:rPr>
        <w:t xml:space="preserve">11.  Совет  поселения обладает правами юридического лица. </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1E" w:rsidRDefault="00B70E1E" w:rsidP="00640167">
      <w:pPr>
        <w:ind w:firstLine="709"/>
        <w:jc w:val="both"/>
        <w:rPr>
          <w:sz w:val="28"/>
          <w:szCs w:val="28"/>
        </w:rPr>
      </w:pPr>
      <w:r>
        <w:rPr>
          <w:sz w:val="28"/>
          <w:szCs w:val="28"/>
        </w:rPr>
        <w:t>4) принятие планов и программ развития поселения, утверждение отчетов об их исполнении;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r>
        <w:rPr>
          <w:sz w:val="28"/>
          <w:szCs w:val="28"/>
        </w:rPr>
        <w:lastRenderedPageBreak/>
        <w:t>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640167">
      <w:pPr>
        <w:pStyle w:val="21"/>
      </w:pPr>
      <w:r>
        <w:t>9) утверждение муниципальных программ в области энергосбережения и повышения энергетической эффективности;</w:t>
      </w:r>
    </w:p>
    <w:p w:rsidR="00B70E1E" w:rsidRDefault="00B70E1E" w:rsidP="00640167">
      <w:pPr>
        <w:pStyle w:val="21"/>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w:t>
      </w:r>
      <w:r w:rsidRPr="00C5208B">
        <w:lastRenderedPageBreak/>
        <w:t>самоуправления, депутатов представительного органа муниципального образования</w:t>
      </w:r>
    </w:p>
    <w:p w:rsidR="00B70E1E" w:rsidRDefault="00B70E1E" w:rsidP="00640167">
      <w:pPr>
        <w:jc w:val="both"/>
        <w:rPr>
          <w:sz w:val="28"/>
          <w:szCs w:val="28"/>
        </w:rPr>
      </w:pPr>
      <w:r>
        <w:rPr>
          <w:sz w:val="28"/>
          <w:szCs w:val="28"/>
        </w:rPr>
        <w:t xml:space="preserve">             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w:t>
      </w:r>
      <w:proofErr w:type="spellStart"/>
      <w:r>
        <w:rPr>
          <w:sz w:val="28"/>
          <w:szCs w:val="28"/>
        </w:rPr>
        <w:t>Югры</w:t>
      </w:r>
      <w:proofErr w:type="spellEnd"/>
      <w:r>
        <w:rPr>
          <w:sz w:val="28"/>
          <w:szCs w:val="28"/>
        </w:rPr>
        <w:t xml:space="preserve">, законами Ханты-Мансийского автономного округа – </w:t>
      </w:r>
      <w:proofErr w:type="spellStart"/>
      <w:r>
        <w:rPr>
          <w:sz w:val="28"/>
          <w:szCs w:val="28"/>
        </w:rPr>
        <w:t>Югры</w:t>
      </w:r>
      <w:proofErr w:type="spellEnd"/>
      <w:r>
        <w:rPr>
          <w:sz w:val="28"/>
          <w:szCs w:val="28"/>
        </w:rPr>
        <w:t>, настоящим Уставом.</w:t>
      </w:r>
    </w:p>
    <w:p w:rsidR="00B70E1E" w:rsidRDefault="00B70E1E" w:rsidP="00640167">
      <w:pPr>
        <w:widowControl w:val="0"/>
        <w:shd w:val="clear" w:color="auto" w:fill="FFFFFF"/>
        <w:tabs>
          <w:tab w:val="left" w:pos="1274"/>
        </w:tabs>
        <w:autoSpaceDE w:val="0"/>
        <w:autoSpaceDN w:val="0"/>
        <w:adjustRightInd w:val="0"/>
        <w:spacing w:before="7"/>
        <w:ind w:left="281"/>
        <w:jc w:val="both"/>
        <w:rPr>
          <w:sz w:val="28"/>
          <w:szCs w:val="28"/>
        </w:rPr>
      </w:pPr>
      <w:r>
        <w:rPr>
          <w:sz w:val="28"/>
          <w:szCs w:val="28"/>
        </w:rPr>
        <w:t xml:space="preserve">         </w:t>
      </w: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640167">
      <w:pPr>
        <w:widowControl w:val="0"/>
        <w:shd w:val="clear" w:color="auto" w:fill="FFFFFF"/>
        <w:autoSpaceDE w:val="0"/>
        <w:autoSpaceDN w:val="0"/>
        <w:adjustRightInd w:val="0"/>
        <w:ind w:left="346" w:right="50" w:firstLine="67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640167">
      <w:pPr>
        <w:widowControl w:val="0"/>
        <w:shd w:val="clear" w:color="auto" w:fill="FFFFFF"/>
        <w:autoSpaceDE w:val="0"/>
        <w:autoSpaceDN w:val="0"/>
        <w:adjustRightInd w:val="0"/>
        <w:spacing w:before="14"/>
        <w:ind w:left="346" w:right="43" w:firstLine="670"/>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 xml:space="preserve">2) вступления в силу решения суда Ханты-Мансийского автономного   округа – </w:t>
      </w:r>
      <w:proofErr w:type="spellStart"/>
      <w:r>
        <w:rPr>
          <w:sz w:val="28"/>
          <w:szCs w:val="28"/>
        </w:rPr>
        <w:t>Югры</w:t>
      </w:r>
      <w:proofErr w:type="spellEnd"/>
      <w:r>
        <w:rPr>
          <w:sz w:val="28"/>
          <w:szCs w:val="28"/>
        </w:rPr>
        <w:t xml:space="preserve">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Default="00B70E1E" w:rsidP="000D1BE9">
      <w:pPr>
        <w:pStyle w:val="1"/>
      </w:pPr>
    </w:p>
    <w:p w:rsidR="00B70E1E" w:rsidRDefault="00B70E1E" w:rsidP="000D1BE9"/>
    <w:p w:rsidR="00B70E1E" w:rsidRDefault="00B70E1E" w:rsidP="000D1BE9"/>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t xml:space="preserve">4. Полномочия депутата начинаются со дня его избрания и прекращаются со дня  </w:t>
      </w:r>
      <w:proofErr w:type="gramStart"/>
      <w:r>
        <w:rPr>
          <w:sz w:val="28"/>
          <w:szCs w:val="28"/>
        </w:rPr>
        <w:t>начала  работы Совета поселения нового созыва</w:t>
      </w:r>
      <w:proofErr w:type="gramEnd"/>
      <w:r>
        <w:rPr>
          <w:sz w:val="28"/>
          <w:szCs w:val="28"/>
        </w:rPr>
        <w:t>.</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 xml:space="preserve">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w:t>
      </w:r>
    </w:p>
    <w:p w:rsidR="00B70E1E" w:rsidRDefault="00B70E1E" w:rsidP="000D1BE9">
      <w:pPr>
        <w:ind w:firstLine="709"/>
        <w:jc w:val="both"/>
        <w:rPr>
          <w:sz w:val="28"/>
          <w:szCs w:val="28"/>
        </w:rPr>
      </w:pPr>
      <w:r>
        <w:rPr>
          <w:sz w:val="28"/>
          <w:szCs w:val="28"/>
        </w:rPr>
        <w:t xml:space="preserve">7. Депутат, член выборного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w:t>
      </w:r>
      <w:r>
        <w:rPr>
          <w:sz w:val="28"/>
          <w:szCs w:val="28"/>
          <w:lang w:val="en-US"/>
        </w:rPr>
        <w:t>N</w:t>
      </w:r>
      <w:r w:rsidRPr="000D1BE9">
        <w:rPr>
          <w:sz w:val="28"/>
          <w:szCs w:val="28"/>
        </w:rPr>
        <w:t xml:space="preserve"> </w:t>
      </w:r>
      <w:r>
        <w:rPr>
          <w:sz w:val="28"/>
          <w:szCs w:val="28"/>
        </w:rPr>
        <w:t>273-ФЗ «О противодействии коррупции» и другими федеральными законами.</w:t>
      </w:r>
    </w:p>
    <w:p w:rsidR="00B70E1E" w:rsidRDefault="00B70E1E" w:rsidP="00FA68FA">
      <w:pPr>
        <w:jc w:val="both"/>
        <w:rPr>
          <w:sz w:val="28"/>
          <w:szCs w:val="28"/>
        </w:rPr>
      </w:pPr>
    </w:p>
    <w:p w:rsidR="00B70E1E" w:rsidRDefault="00B70E1E" w:rsidP="00640167">
      <w:pPr>
        <w:pStyle w:val="3"/>
        <w:ind w:firstLine="709"/>
        <w:rPr>
          <w:sz w:val="28"/>
          <w:szCs w:val="28"/>
        </w:rPr>
      </w:pPr>
      <w:r>
        <w:rPr>
          <w:sz w:val="28"/>
          <w:szCs w:val="28"/>
        </w:rPr>
        <w:t xml:space="preserve">Статья 22. Гарантии </w:t>
      </w:r>
      <w:proofErr w:type="gramStart"/>
      <w:r>
        <w:rPr>
          <w:sz w:val="28"/>
          <w:szCs w:val="28"/>
        </w:rPr>
        <w:t>осуществления полномочий депутатов Совета поселения</w:t>
      </w:r>
      <w:proofErr w:type="gramEnd"/>
    </w:p>
    <w:p w:rsidR="00B70E1E" w:rsidRDefault="00B70E1E" w:rsidP="00640167">
      <w:pPr>
        <w:pStyle w:val="a5"/>
        <w:ind w:firstLine="709"/>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640167">
      <w:pPr>
        <w:widowControl w:val="0"/>
        <w:shd w:val="clear" w:color="auto" w:fill="FFFFFF"/>
        <w:tabs>
          <w:tab w:val="left" w:pos="1800"/>
        </w:tabs>
        <w:autoSpaceDE w:val="0"/>
        <w:autoSpaceDN w:val="0"/>
        <w:adjustRightInd w:val="0"/>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640167">
      <w:pPr>
        <w:widowControl w:val="0"/>
        <w:shd w:val="clear" w:color="auto" w:fill="FFFFFF"/>
        <w:tabs>
          <w:tab w:val="left" w:pos="1735"/>
        </w:tabs>
        <w:autoSpaceDE w:val="0"/>
        <w:autoSpaceDN w:val="0"/>
        <w:adjustRightInd w:val="0"/>
        <w:jc w:val="both"/>
        <w:rPr>
          <w:sz w:val="28"/>
          <w:szCs w:val="28"/>
        </w:rPr>
      </w:pPr>
      <w:r>
        <w:rPr>
          <w:color w:val="000000"/>
          <w:spacing w:val="-10"/>
          <w:sz w:val="28"/>
          <w:szCs w:val="28"/>
        </w:rPr>
        <w:t>2)</w:t>
      </w:r>
      <w:r>
        <w:rPr>
          <w:color w:val="000000"/>
          <w:spacing w:val="-2"/>
          <w:sz w:val="28"/>
          <w:szCs w:val="28"/>
        </w:rPr>
        <w:t>компенсация расходов, связанных с осуществлением депутатской 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 xml:space="preserve">2) отдых, обеспечиваемый установлением нормальной продолжительности рабочего (служебного) времени, предоставлением </w:t>
      </w:r>
      <w:r>
        <w:rPr>
          <w:sz w:val="28"/>
          <w:szCs w:val="28"/>
        </w:rPr>
        <w:lastRenderedPageBreak/>
        <w:t>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B70E1E" w:rsidRDefault="00B70E1E" w:rsidP="00640167">
      <w:pPr>
        <w:autoSpaceDE w:val="0"/>
        <w:autoSpaceDN w:val="0"/>
        <w:adjustRightInd w:val="0"/>
        <w:ind w:firstLine="709"/>
        <w:jc w:val="both"/>
        <w:rPr>
          <w:sz w:val="28"/>
          <w:szCs w:val="28"/>
        </w:rPr>
      </w:pPr>
      <w:r>
        <w:rPr>
          <w:sz w:val="28"/>
          <w:szCs w:val="28"/>
        </w:rPr>
        <w:t xml:space="preserve"> </w:t>
      </w:r>
    </w:p>
    <w:p w:rsidR="00B70E1E" w:rsidRDefault="00B70E1E" w:rsidP="00640167">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6) выезда за пределы Российской Федерации на постоянное место жительства;</w:t>
      </w:r>
    </w:p>
    <w:p w:rsidR="00B70E1E" w:rsidRDefault="00B70E1E" w:rsidP="00640167">
      <w:pPr>
        <w:ind w:firstLine="709"/>
        <w:jc w:val="both"/>
        <w:rPr>
          <w:sz w:val="28"/>
          <w:szCs w:val="28"/>
        </w:rPr>
      </w:pPr>
      <w:proofErr w:type="gramStart"/>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sz w:val="28"/>
          <w:szCs w:val="28"/>
        </w:rPr>
        <w:lastRenderedPageBreak/>
        <w:t>иностранного государства, не являющегося участником международного договора Российской</w:t>
      </w:r>
      <w:proofErr w:type="gramEnd"/>
      <w:r>
        <w:rPr>
          <w:sz w:val="28"/>
          <w:szCs w:val="28"/>
        </w:rPr>
        <w:t xml:space="preserve"> Федерации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70E1E" w:rsidRDefault="00B70E1E" w:rsidP="00640167">
      <w:pPr>
        <w:ind w:firstLine="709"/>
        <w:jc w:val="both"/>
        <w:rPr>
          <w:sz w:val="28"/>
          <w:szCs w:val="28"/>
        </w:rPr>
      </w:pPr>
    </w:p>
    <w:p w:rsidR="00B70E1E" w:rsidRDefault="00B70E1E" w:rsidP="00640167">
      <w:pPr>
        <w:pStyle w:val="1"/>
        <w:ind w:firstLine="709"/>
      </w:pPr>
      <w:r>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Pr>
          <w:sz w:val="28"/>
          <w:szCs w:val="28"/>
        </w:rPr>
        <w:t>кст пр</w:t>
      </w:r>
      <w:proofErr w:type="gramEnd"/>
      <w:r>
        <w:rPr>
          <w:sz w:val="28"/>
          <w:szCs w:val="28"/>
        </w:rPr>
        <w:t>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B70E1E" w:rsidP="00640167">
      <w:pPr>
        <w:ind w:firstLine="709"/>
        <w:jc w:val="both"/>
        <w:rPr>
          <w:sz w:val="28"/>
          <w:szCs w:val="28"/>
        </w:rPr>
      </w:pPr>
      <w:r>
        <w:rPr>
          <w:sz w:val="28"/>
          <w:szCs w:val="28"/>
        </w:rPr>
        <w:t xml:space="preserve">7. </w:t>
      </w:r>
      <w:r w:rsidRPr="00C5208B">
        <w:rPr>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70E1E" w:rsidRDefault="00B70E1E" w:rsidP="00640167">
      <w:pPr>
        <w:ind w:firstLine="709"/>
        <w:jc w:val="both"/>
        <w:rPr>
          <w:sz w:val="28"/>
          <w:szCs w:val="28"/>
        </w:rPr>
      </w:pPr>
    </w:p>
    <w:p w:rsidR="00B70E1E" w:rsidRDefault="00B70E1E" w:rsidP="00640167">
      <w:pPr>
        <w:pStyle w:val="1"/>
        <w:ind w:firstLine="709"/>
      </w:pPr>
      <w:r>
        <w:lastRenderedPageBreak/>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 настоящим 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 xml:space="preserve">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w:t>
      </w:r>
    </w:p>
    <w:p w:rsidR="00B70E1E" w:rsidRDefault="00B70E1E" w:rsidP="00640167">
      <w:pPr>
        <w:autoSpaceDE w:val="0"/>
        <w:autoSpaceDN w:val="0"/>
        <w:adjustRightInd w:val="0"/>
        <w:ind w:firstLine="709"/>
        <w:jc w:val="both"/>
        <w:rPr>
          <w:sz w:val="28"/>
          <w:szCs w:val="28"/>
        </w:rPr>
      </w:pPr>
      <w:r>
        <w:rPr>
          <w:sz w:val="28"/>
          <w:szCs w:val="28"/>
        </w:rPr>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lastRenderedPageBreak/>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 xml:space="preserve">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w:t>
      </w:r>
      <w:proofErr w:type="spellStart"/>
      <w:r>
        <w:rPr>
          <w:sz w:val="28"/>
          <w:szCs w:val="28"/>
        </w:rPr>
        <w:t>Югры</w:t>
      </w:r>
      <w:proofErr w:type="spellEnd"/>
      <w:r>
        <w:rPr>
          <w:sz w:val="28"/>
          <w:szCs w:val="28"/>
        </w:rPr>
        <w:t>,  настоящим Уставом,  решениями  Совета  поселения.</w:t>
      </w:r>
    </w:p>
    <w:p w:rsidR="00B70E1E" w:rsidRDefault="00B70E1E" w:rsidP="00640167">
      <w:pPr>
        <w:widowControl w:val="0"/>
        <w:shd w:val="clear" w:color="auto" w:fill="FFFFFF"/>
        <w:tabs>
          <w:tab w:val="left" w:pos="1020"/>
        </w:tabs>
        <w:autoSpaceDE w:val="0"/>
        <w:autoSpaceDN w:val="0"/>
        <w:adjustRightInd w:val="0"/>
        <w:jc w:val="both"/>
        <w:rPr>
          <w:sz w:val="28"/>
          <w:szCs w:val="28"/>
        </w:rPr>
      </w:pPr>
      <w:r>
        <w:rPr>
          <w:color w:val="000000"/>
          <w:spacing w:val="2"/>
          <w:sz w:val="28"/>
          <w:szCs w:val="28"/>
        </w:rPr>
        <w:t xml:space="preserve">       5. Главе сельского поселения Зайцева Речка за счет средств местного бюджета предоставляются следующие гарантии:</w:t>
      </w:r>
    </w:p>
    <w:p w:rsidR="00B70E1E" w:rsidRDefault="00B70E1E" w:rsidP="00640167">
      <w:pPr>
        <w:widowControl w:val="0"/>
        <w:autoSpaceDE w:val="0"/>
        <w:autoSpaceDN w:val="0"/>
        <w:adjustRightInd w:val="0"/>
        <w:ind w:left="1080"/>
        <w:jc w:val="both"/>
        <w:rPr>
          <w:sz w:val="28"/>
          <w:szCs w:val="28"/>
        </w:rPr>
      </w:pPr>
      <w:r>
        <w:rPr>
          <w:sz w:val="28"/>
          <w:szCs w:val="28"/>
        </w:rPr>
        <w:t>1) единовременное поощрение в связи с достижением возраста 50,55,60,65 лет;</w:t>
      </w:r>
    </w:p>
    <w:p w:rsidR="00B70E1E" w:rsidRDefault="00B70E1E" w:rsidP="00640167">
      <w:pPr>
        <w:pStyle w:val="a5"/>
      </w:pPr>
      <w:r>
        <w:t xml:space="preserve">   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640167">
      <w:pPr>
        <w:widowControl w:val="0"/>
        <w:autoSpaceDE w:val="0"/>
        <w:autoSpaceDN w:val="0"/>
        <w:adjustRightInd w:val="0"/>
        <w:ind w:left="1080"/>
        <w:jc w:val="both"/>
        <w:rPr>
          <w:sz w:val="28"/>
          <w:szCs w:val="28"/>
        </w:rPr>
      </w:pPr>
      <w:r>
        <w:rPr>
          <w:sz w:val="28"/>
          <w:szCs w:val="28"/>
        </w:rPr>
        <w:t>3) единовременное пособие в связи со вступлением в первый брак;</w:t>
      </w:r>
    </w:p>
    <w:p w:rsidR="00B70E1E" w:rsidRDefault="00B70E1E" w:rsidP="00640167">
      <w:pPr>
        <w:widowControl w:val="0"/>
        <w:autoSpaceDE w:val="0"/>
        <w:autoSpaceDN w:val="0"/>
        <w:adjustRightInd w:val="0"/>
        <w:ind w:left="1080"/>
        <w:jc w:val="both"/>
        <w:rPr>
          <w:sz w:val="28"/>
          <w:szCs w:val="28"/>
        </w:rPr>
      </w:pPr>
      <w:r>
        <w:rPr>
          <w:sz w:val="28"/>
          <w:szCs w:val="28"/>
        </w:rPr>
        <w:t>4)  единовременное пособие в случае рождения ребенка;</w:t>
      </w:r>
    </w:p>
    <w:p w:rsidR="00B70E1E" w:rsidRDefault="00B70E1E" w:rsidP="00640167">
      <w:pPr>
        <w:widowControl w:val="0"/>
        <w:autoSpaceDE w:val="0"/>
        <w:autoSpaceDN w:val="0"/>
        <w:adjustRightInd w:val="0"/>
        <w:ind w:left="1080"/>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w:t>
      </w:r>
      <w:proofErr w:type="gramStart"/>
      <w:r>
        <w:rPr>
          <w:sz w:val="28"/>
          <w:szCs w:val="28"/>
        </w:rPr>
        <w:t>а(</w:t>
      </w:r>
      <w:proofErr w:type="spellStart"/>
      <w:proofErr w:type="gramEnd"/>
      <w:r>
        <w:rPr>
          <w:sz w:val="28"/>
          <w:szCs w:val="28"/>
        </w:rPr>
        <w:t>ги</w:t>
      </w:r>
      <w:proofErr w:type="spellEnd"/>
      <w:r>
        <w:rPr>
          <w:sz w:val="28"/>
          <w:szCs w:val="28"/>
        </w:rPr>
        <w:t>);</w:t>
      </w:r>
    </w:p>
    <w:p w:rsidR="00B70E1E" w:rsidRDefault="00B70E1E" w:rsidP="00640167">
      <w:pPr>
        <w:widowControl w:val="0"/>
        <w:autoSpaceDE w:val="0"/>
        <w:autoSpaceDN w:val="0"/>
        <w:adjustRightInd w:val="0"/>
        <w:ind w:left="1080"/>
        <w:jc w:val="both"/>
        <w:rPr>
          <w:sz w:val="28"/>
          <w:szCs w:val="28"/>
        </w:rPr>
      </w:pPr>
      <w:r>
        <w:rPr>
          <w:sz w:val="28"/>
          <w:szCs w:val="28"/>
        </w:rPr>
        <w:t>6) возмещение расходов по погребению семье умершего (погибшего) главы;</w:t>
      </w:r>
    </w:p>
    <w:p w:rsidR="00B70E1E" w:rsidRDefault="00B70E1E" w:rsidP="00640167">
      <w:pPr>
        <w:widowControl w:val="0"/>
        <w:autoSpaceDE w:val="0"/>
        <w:autoSpaceDN w:val="0"/>
        <w:adjustRightInd w:val="0"/>
        <w:ind w:left="1080"/>
        <w:jc w:val="both"/>
        <w:rPr>
          <w:sz w:val="28"/>
          <w:szCs w:val="28"/>
        </w:rPr>
      </w:pPr>
      <w:r>
        <w:rPr>
          <w:sz w:val="28"/>
          <w:szCs w:val="28"/>
        </w:rPr>
        <w:t xml:space="preserve">7) компенсация стоимости оздоровительных или санаторно-курортных путевок главе сельского поселения и  его детям, а также компенсация стоимости проезда к месту оздоровительного или </w:t>
      </w:r>
      <w:proofErr w:type="spellStart"/>
      <w:proofErr w:type="gramStart"/>
      <w:r>
        <w:rPr>
          <w:sz w:val="28"/>
          <w:szCs w:val="28"/>
        </w:rPr>
        <w:t>санаторно</w:t>
      </w:r>
      <w:proofErr w:type="spellEnd"/>
      <w:r>
        <w:rPr>
          <w:sz w:val="28"/>
          <w:szCs w:val="28"/>
        </w:rPr>
        <w:t xml:space="preserve"> – курортного</w:t>
      </w:r>
      <w:proofErr w:type="gramEnd"/>
      <w:r>
        <w:rPr>
          <w:sz w:val="28"/>
          <w:szCs w:val="28"/>
        </w:rPr>
        <w:t xml:space="preserve"> лечения и обратно в пределах территории Российской Федерации;</w:t>
      </w:r>
    </w:p>
    <w:p w:rsidR="00B70E1E" w:rsidRDefault="00B70E1E" w:rsidP="00640167">
      <w:pPr>
        <w:widowControl w:val="0"/>
        <w:autoSpaceDE w:val="0"/>
        <w:autoSpaceDN w:val="0"/>
        <w:adjustRightInd w:val="0"/>
        <w:ind w:left="1080"/>
        <w:jc w:val="both"/>
        <w:rPr>
          <w:sz w:val="28"/>
          <w:szCs w:val="28"/>
        </w:rPr>
      </w:pPr>
      <w:r>
        <w:rPr>
          <w:sz w:val="28"/>
          <w:szCs w:val="28"/>
        </w:rPr>
        <w:t>8) оплата медицинской помощи и операций;</w:t>
      </w:r>
    </w:p>
    <w:p w:rsidR="00B70E1E" w:rsidRDefault="00B70E1E" w:rsidP="00640167">
      <w:pPr>
        <w:widowControl w:val="0"/>
        <w:autoSpaceDE w:val="0"/>
        <w:autoSpaceDN w:val="0"/>
        <w:adjustRightInd w:val="0"/>
        <w:ind w:left="1080"/>
        <w:jc w:val="both"/>
        <w:rPr>
          <w:sz w:val="28"/>
          <w:szCs w:val="28"/>
        </w:rPr>
      </w:pPr>
      <w:r>
        <w:rPr>
          <w:sz w:val="28"/>
          <w:szCs w:val="28"/>
        </w:rPr>
        <w:t>9) оплата протезирования зубов во всех медицинских учреждениях;</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lastRenderedPageBreak/>
        <w:t>7) выезда за пределы Российской Федерации на постоянное место жительства;</w:t>
      </w:r>
    </w:p>
    <w:p w:rsidR="00B70E1E" w:rsidRDefault="00B70E1E" w:rsidP="00640167">
      <w:pPr>
        <w:ind w:firstLine="709"/>
        <w:jc w:val="both"/>
        <w:rPr>
          <w:sz w:val="28"/>
          <w:szCs w:val="28"/>
        </w:rPr>
      </w:pPr>
      <w:proofErr w:type="gramStart"/>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B70E1E" w:rsidRDefault="00B70E1E" w:rsidP="008C0E3F">
      <w:pPr>
        <w:widowControl w:val="0"/>
        <w:shd w:val="clear" w:color="auto" w:fill="FFFFFF"/>
        <w:tabs>
          <w:tab w:val="left" w:pos="1296"/>
        </w:tabs>
        <w:autoSpaceDE w:val="0"/>
        <w:autoSpaceDN w:val="0"/>
        <w:adjustRightInd w:val="0"/>
        <w:spacing w:before="7"/>
        <w:ind w:left="360"/>
        <w:jc w:val="both"/>
        <w:rPr>
          <w:color w:val="000000"/>
          <w:spacing w:val="-2"/>
          <w:sz w:val="28"/>
          <w:szCs w:val="28"/>
        </w:rPr>
      </w:pPr>
      <w:r>
        <w:rPr>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главный специалист общего отдела администрации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8C0E3F" w:rsidRPr="00EE672F" w:rsidRDefault="008C0E3F" w:rsidP="008C0E3F">
      <w:pPr>
        <w:autoSpaceDE w:val="0"/>
        <w:autoSpaceDN w:val="0"/>
        <w:adjustRightInd w:val="0"/>
        <w:ind w:firstLine="567"/>
        <w:jc w:val="both"/>
        <w:rPr>
          <w:sz w:val="28"/>
          <w:szCs w:val="28"/>
        </w:rPr>
      </w:pPr>
      <w:r>
        <w:rPr>
          <w:sz w:val="28"/>
          <w:szCs w:val="28"/>
        </w:rPr>
        <w:t>4.</w:t>
      </w:r>
      <w:r w:rsidRPr="008C0E3F">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w:t>
      </w:r>
      <w:r>
        <w:rPr>
          <w:sz w:val="28"/>
          <w:szCs w:val="28"/>
        </w:rPr>
        <w:lastRenderedPageBreak/>
        <w:t>представительный орган муниципального образования не вправе принимать решение об избрании из своего состава глав муниципального образования до вступления решения суда в законную силу.</w:t>
      </w:r>
    </w:p>
    <w:p w:rsidR="008C0E3F" w:rsidRDefault="008C0E3F" w:rsidP="00640167">
      <w:pPr>
        <w:widowControl w:val="0"/>
        <w:shd w:val="clear" w:color="auto" w:fill="FFFFFF"/>
        <w:tabs>
          <w:tab w:val="left" w:pos="1296"/>
        </w:tabs>
        <w:autoSpaceDE w:val="0"/>
        <w:autoSpaceDN w:val="0"/>
        <w:adjustRightInd w:val="0"/>
        <w:spacing w:before="7"/>
        <w:ind w:left="360" w:firstLine="684"/>
        <w:jc w:val="both"/>
        <w:rPr>
          <w:sz w:val="28"/>
          <w:szCs w:val="28"/>
        </w:rPr>
      </w:pPr>
    </w:p>
    <w:p w:rsidR="00B70E1E" w:rsidRDefault="00B70E1E" w:rsidP="00640167">
      <w:pPr>
        <w:ind w:firstLine="709"/>
        <w:jc w:val="both"/>
        <w:outlineLvl w:val="3"/>
        <w:rPr>
          <w:b/>
          <w:bCs/>
          <w:sz w:val="28"/>
          <w:szCs w:val="28"/>
        </w:rPr>
      </w:pPr>
    </w:p>
    <w:p w:rsidR="00B70E1E" w:rsidRDefault="00B70E1E" w:rsidP="00640167">
      <w:pPr>
        <w:ind w:firstLine="709"/>
        <w:jc w:val="both"/>
        <w:outlineLvl w:val="3"/>
        <w:rPr>
          <w:sz w:val="28"/>
          <w:szCs w:val="28"/>
        </w:rPr>
      </w:pPr>
      <w:r>
        <w:rPr>
          <w:sz w:val="28"/>
          <w:szCs w:val="28"/>
        </w:rPr>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 xml:space="preserve">инициативе Губернатора Ханты-Мансийского автономного округа – </w:t>
      </w:r>
      <w:proofErr w:type="spellStart"/>
      <w:r>
        <w:rPr>
          <w:sz w:val="28"/>
          <w:szCs w:val="28"/>
        </w:rPr>
        <w:t>Югры</w:t>
      </w:r>
      <w:proofErr w:type="spellEnd"/>
      <w:r>
        <w:rPr>
          <w:sz w:val="28"/>
          <w:szCs w:val="28"/>
        </w:rPr>
        <w:t>.</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proofErr w:type="gramStart"/>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 xml:space="preserve">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w:t>
      </w:r>
      <w:proofErr w:type="gramEnd"/>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proofErr w:type="gramStart"/>
      <w:r>
        <w:rPr>
          <w:spacing w:val="-1"/>
          <w:sz w:val="28"/>
          <w:szCs w:val="28"/>
        </w:rPr>
        <w:t xml:space="preserve">5) </w:t>
      </w:r>
      <w:r>
        <w:rPr>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w:t>
      </w:r>
      <w:r>
        <w:rPr>
          <w:sz w:val="28"/>
          <w:szCs w:val="28"/>
        </w:rPr>
        <w:lastRenderedPageBreak/>
        <w:t xml:space="preserve">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DF3024" w:rsidRPr="00C51A63" w:rsidRDefault="00DF3024" w:rsidP="00DF3024">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DF3024" w:rsidRDefault="00DF3024" w:rsidP="00640167">
      <w:pPr>
        <w:autoSpaceDE w:val="0"/>
        <w:autoSpaceDN w:val="0"/>
        <w:adjustRightInd w:val="0"/>
        <w:ind w:firstLine="709"/>
        <w:jc w:val="both"/>
        <w:rPr>
          <w:sz w:val="28"/>
          <w:szCs w:val="28"/>
        </w:rPr>
      </w:pPr>
    </w:p>
    <w:p w:rsidR="00B70E1E" w:rsidRDefault="00B70E1E" w:rsidP="00640167">
      <w:pPr>
        <w:jc w:val="both"/>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FA68FA">
      <w:pPr>
        <w:ind w:firstLine="284"/>
        <w:jc w:val="both"/>
        <w:rPr>
          <w:sz w:val="28"/>
          <w:szCs w:val="28"/>
        </w:rPr>
      </w:pPr>
      <w:r>
        <w:rPr>
          <w:sz w:val="28"/>
          <w:szCs w:val="28"/>
        </w:rPr>
        <w:t>1. К полномочиям администрации поселения относится:</w:t>
      </w:r>
    </w:p>
    <w:p w:rsidR="00B70E1E" w:rsidRDefault="00B70E1E" w:rsidP="009071EE">
      <w:pPr>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FA68FA">
      <w:pPr>
        <w:ind w:firstLine="284"/>
        <w:jc w:val="both"/>
        <w:rPr>
          <w:sz w:val="28"/>
          <w:szCs w:val="28"/>
        </w:rPr>
      </w:pPr>
      <w:r>
        <w:rPr>
          <w:sz w:val="28"/>
          <w:szCs w:val="28"/>
        </w:rPr>
        <w:t xml:space="preserve">     2) </w:t>
      </w:r>
      <w:r w:rsidRPr="00C5208B">
        <w:rPr>
          <w:sz w:val="28"/>
          <w:szCs w:val="28"/>
        </w:rPr>
        <w:t xml:space="preserve">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C5208B">
        <w:rPr>
          <w:sz w:val="28"/>
          <w:szCs w:val="28"/>
        </w:rPr>
        <w:t>Югры</w:t>
      </w:r>
      <w:proofErr w:type="spellEnd"/>
      <w:r>
        <w:rPr>
          <w:sz w:val="28"/>
          <w:szCs w:val="28"/>
        </w:rPr>
        <w:t xml:space="preserve">, отнесенных к полномочиям администрации федеральными законами, законами Ханты-Мансийского автономного округа – </w:t>
      </w:r>
      <w:proofErr w:type="spellStart"/>
      <w:r>
        <w:rPr>
          <w:sz w:val="28"/>
          <w:szCs w:val="28"/>
        </w:rPr>
        <w:t>Югры</w:t>
      </w:r>
      <w:proofErr w:type="spellEnd"/>
      <w:r>
        <w:rPr>
          <w:sz w:val="28"/>
          <w:szCs w:val="28"/>
        </w:rPr>
        <w:t>, настоящим уставом.</w:t>
      </w:r>
    </w:p>
    <w:p w:rsidR="00B70E1E" w:rsidRDefault="00B70E1E" w:rsidP="00FA68FA">
      <w:pPr>
        <w:ind w:firstLine="284"/>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FA68FA">
      <w:pPr>
        <w:widowControl w:val="0"/>
        <w:shd w:val="clear" w:color="auto" w:fill="FFFFFF"/>
        <w:tabs>
          <w:tab w:val="left" w:pos="1253"/>
        </w:tabs>
        <w:autoSpaceDE w:val="0"/>
        <w:autoSpaceDN w:val="0"/>
        <w:adjustRightInd w:val="0"/>
        <w:ind w:left="346" w:firstLine="284"/>
        <w:jc w:val="both"/>
        <w:rPr>
          <w:sz w:val="28"/>
          <w:szCs w:val="28"/>
        </w:rPr>
      </w:pPr>
      <w:r>
        <w:rPr>
          <w:sz w:val="28"/>
          <w:szCs w:val="28"/>
        </w:rPr>
        <w:t xml:space="preserve"> 4) структура, полномочия, функции и порядок деятельности </w:t>
      </w:r>
      <w:proofErr w:type="gramStart"/>
      <w:r>
        <w:rPr>
          <w:sz w:val="28"/>
          <w:szCs w:val="28"/>
        </w:rPr>
        <w:t xml:space="preserve">органов </w:t>
      </w:r>
      <w:r>
        <w:rPr>
          <w:sz w:val="28"/>
          <w:szCs w:val="28"/>
        </w:rPr>
        <w:lastRenderedPageBreak/>
        <w:t>администрации, осуществляющих муниципальный контроль определяются</w:t>
      </w:r>
      <w:proofErr w:type="gramEnd"/>
      <w:r>
        <w:rPr>
          <w:sz w:val="28"/>
          <w:szCs w:val="28"/>
        </w:rPr>
        <w:t xml:space="preserve"> Положениями об этих органах, утвержденными администрацией поселения;</w:t>
      </w:r>
    </w:p>
    <w:p w:rsidR="00B70E1E" w:rsidRPr="00FA68FA" w:rsidRDefault="00B70E1E" w:rsidP="00FA68FA">
      <w:pPr>
        <w:widowControl w:val="0"/>
        <w:shd w:val="clear" w:color="auto" w:fill="FFFFFF"/>
        <w:tabs>
          <w:tab w:val="left" w:pos="1253"/>
        </w:tabs>
        <w:autoSpaceDE w:val="0"/>
        <w:autoSpaceDN w:val="0"/>
        <w:adjustRightInd w:val="0"/>
        <w:ind w:left="346" w:firstLine="284"/>
        <w:jc w:val="both"/>
        <w:rPr>
          <w:sz w:val="28"/>
          <w:szCs w:val="28"/>
        </w:rPr>
      </w:pPr>
      <w:r>
        <w:rPr>
          <w:color w:val="000000"/>
          <w:spacing w:val="-6"/>
          <w:sz w:val="28"/>
          <w:szCs w:val="28"/>
        </w:rPr>
        <w:t xml:space="preserve">  5)</w:t>
      </w:r>
      <w:r>
        <w:rPr>
          <w:color w:val="000000"/>
          <w:spacing w:val="4"/>
          <w:sz w:val="28"/>
          <w:szCs w:val="28"/>
        </w:rPr>
        <w:t xml:space="preserve"> </w:t>
      </w:r>
      <w:r>
        <w:rPr>
          <w:color w:val="000000"/>
          <w:sz w:val="28"/>
          <w:szCs w:val="28"/>
        </w:rPr>
        <w:t xml:space="preserve">осуществление полномочий по </w:t>
      </w:r>
      <w:r w:rsidRPr="00C5208B">
        <w:rPr>
          <w:sz w:val="28"/>
          <w:szCs w:val="28"/>
        </w:rPr>
        <w:t>профессиональной подготовки, переподготовки и повышения квалификации муниципальных служащих и  работников муниципальных казенных учреждений</w:t>
      </w:r>
      <w:r w:rsidRPr="00C5208B">
        <w:rPr>
          <w:color w:val="000000"/>
          <w:spacing w:val="3"/>
          <w:sz w:val="28"/>
          <w:szCs w:val="28"/>
        </w:rPr>
        <w:t>;</w:t>
      </w:r>
    </w:p>
    <w:p w:rsidR="00B70E1E" w:rsidRDefault="00B70E1E" w:rsidP="00FA68FA">
      <w:pPr>
        <w:widowControl w:val="0"/>
        <w:autoSpaceDE w:val="0"/>
        <w:autoSpaceDN w:val="0"/>
        <w:adjustRightInd w:val="0"/>
        <w:ind w:left="360"/>
        <w:jc w:val="both"/>
        <w:rPr>
          <w:sz w:val="28"/>
          <w:szCs w:val="28"/>
        </w:rPr>
      </w:pPr>
      <w:r>
        <w:rPr>
          <w:color w:val="000000"/>
          <w:spacing w:val="3"/>
          <w:sz w:val="28"/>
          <w:szCs w:val="28"/>
        </w:rPr>
        <w:t xml:space="preserve">     6) </w:t>
      </w:r>
      <w:r>
        <w:rPr>
          <w:sz w:val="28"/>
          <w:szCs w:val="28"/>
        </w:rPr>
        <w:t>осуществление муниципального контроля</w:t>
      </w:r>
      <w:r w:rsidRPr="00C5208B">
        <w:rPr>
          <w:sz w:val="28"/>
          <w:szCs w:val="28"/>
        </w:rPr>
        <w:t>:</w:t>
      </w:r>
    </w:p>
    <w:p w:rsidR="00B70E1E" w:rsidRDefault="00B70E1E" w:rsidP="009071EE">
      <w:pPr>
        <w:pStyle w:val="21"/>
      </w:pPr>
      <w:r>
        <w:t xml:space="preserve">  </w:t>
      </w:r>
      <w:proofErr w:type="gramStart"/>
      <w:r>
        <w:t>6.1) организация и  осуществление муниципального контроля</w:t>
      </w:r>
      <w:r w:rsidR="005B3A5A" w:rsidRPr="005B3A5A">
        <w:t xml:space="preserve"> </w:t>
      </w:r>
      <w:r w:rsidR="005B3A5A" w:rsidRPr="00C51A63">
        <w:t xml:space="preserve">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w:t>
      </w:r>
      <w:proofErr w:type="spellStart"/>
      <w:r w:rsidR="005B3A5A" w:rsidRPr="00C51A63">
        <w:t>Югры</w:t>
      </w:r>
      <w:proofErr w:type="spellEnd"/>
      <w:r w:rsidR="005B3A5A">
        <w:t xml:space="preserve"> </w:t>
      </w:r>
      <w:r>
        <w:t xml:space="preserve"> на территории сельского поселения;</w:t>
      </w:r>
      <w:proofErr w:type="gramEnd"/>
    </w:p>
    <w:p w:rsidR="00B70E1E" w:rsidRDefault="00B70E1E" w:rsidP="009071EE">
      <w:pPr>
        <w:pStyle w:val="21"/>
      </w:pPr>
      <w:r>
        <w:t xml:space="preserve">  6.1.1)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B70E1E" w:rsidRDefault="00B70E1E" w:rsidP="009071EE">
      <w:pPr>
        <w:widowControl w:val="0"/>
        <w:autoSpaceDE w:val="0"/>
        <w:autoSpaceDN w:val="0"/>
        <w:adjustRightInd w:val="0"/>
        <w:ind w:left="284"/>
        <w:jc w:val="both"/>
        <w:rPr>
          <w:sz w:val="28"/>
          <w:szCs w:val="28"/>
        </w:rPr>
      </w:pPr>
      <w:r>
        <w:rPr>
          <w:sz w:val="28"/>
          <w:szCs w:val="28"/>
        </w:rPr>
        <w:t xml:space="preserve">   6.2) разработка административных регламентов осуществления муниципального контроля в соответствующих сферах деятельности. Разработка и </w:t>
      </w:r>
      <w:r w:rsidRPr="00C5208B">
        <w:rPr>
          <w:sz w:val="28"/>
          <w:szCs w:val="28"/>
        </w:rPr>
        <w:t>принятие</w:t>
      </w:r>
      <w:r>
        <w:rPr>
          <w:sz w:val="28"/>
          <w:szCs w:val="28"/>
        </w:rPr>
        <w:t xml:space="preserve"> указанных</w:t>
      </w:r>
      <w:r w:rsidRPr="00C5208B">
        <w:rPr>
          <w:sz w:val="28"/>
          <w:szCs w:val="28"/>
        </w:rPr>
        <w:t xml:space="preserve"> административных регламентов</w:t>
      </w:r>
      <w:r>
        <w:rPr>
          <w:sz w:val="28"/>
          <w:szCs w:val="28"/>
        </w:rPr>
        <w:t xml:space="preserve"> осуществляются в порядке, установленном нормативными правовыми актами </w:t>
      </w:r>
      <w:r w:rsidRPr="00C5208B">
        <w:rPr>
          <w:sz w:val="28"/>
          <w:szCs w:val="28"/>
        </w:rPr>
        <w:t xml:space="preserve">Ханты – Мансийского автономного округа – </w:t>
      </w:r>
      <w:proofErr w:type="spellStart"/>
      <w:r w:rsidRPr="00C5208B">
        <w:rPr>
          <w:sz w:val="28"/>
          <w:szCs w:val="28"/>
        </w:rPr>
        <w:t>Югры</w:t>
      </w:r>
      <w:proofErr w:type="spellEnd"/>
      <w:r w:rsidRPr="00C5208B">
        <w:rPr>
          <w:sz w:val="28"/>
          <w:szCs w:val="28"/>
        </w:rPr>
        <w:t>;</w:t>
      </w:r>
    </w:p>
    <w:p w:rsidR="00B70E1E" w:rsidRDefault="00B70E1E" w:rsidP="009071EE">
      <w:pPr>
        <w:widowControl w:val="0"/>
        <w:autoSpaceDE w:val="0"/>
        <w:autoSpaceDN w:val="0"/>
        <w:adjustRightInd w:val="0"/>
        <w:ind w:left="284" w:hanging="284"/>
        <w:jc w:val="both"/>
        <w:rPr>
          <w:sz w:val="28"/>
          <w:szCs w:val="28"/>
        </w:rPr>
      </w:pPr>
      <w:r>
        <w:rPr>
          <w:sz w:val="28"/>
          <w:szCs w:val="28"/>
        </w:rPr>
        <w:t xml:space="preserve">       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9071EE">
      <w:pPr>
        <w:widowControl w:val="0"/>
        <w:autoSpaceDE w:val="0"/>
        <w:autoSpaceDN w:val="0"/>
        <w:adjustRightInd w:val="0"/>
        <w:ind w:left="284"/>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w:t>
      </w:r>
      <w:proofErr w:type="spellStart"/>
      <w:r>
        <w:rPr>
          <w:sz w:val="28"/>
          <w:szCs w:val="28"/>
        </w:rPr>
        <w:t>Югры</w:t>
      </w:r>
      <w:proofErr w:type="spellEnd"/>
      <w:r>
        <w:rPr>
          <w:sz w:val="28"/>
          <w:szCs w:val="28"/>
        </w:rPr>
        <w:t xml:space="preserve">  полномочий;</w:t>
      </w:r>
    </w:p>
    <w:p w:rsidR="00B70E1E" w:rsidRDefault="00B70E1E" w:rsidP="00FA68FA">
      <w:pPr>
        <w:widowControl w:val="0"/>
        <w:autoSpaceDE w:val="0"/>
        <w:autoSpaceDN w:val="0"/>
        <w:adjustRightInd w:val="0"/>
        <w:ind w:left="360" w:firstLine="284"/>
        <w:jc w:val="both"/>
        <w:rPr>
          <w:sz w:val="28"/>
          <w:szCs w:val="28"/>
        </w:rPr>
      </w:pPr>
      <w:r>
        <w:rPr>
          <w:sz w:val="28"/>
          <w:szCs w:val="28"/>
        </w:rPr>
        <w:t xml:space="preserve">    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энергетической эффективности. </w:t>
      </w:r>
    </w:p>
    <w:p w:rsidR="00B70E1E" w:rsidRDefault="00B70E1E" w:rsidP="00FA68FA">
      <w:pPr>
        <w:ind w:left="360" w:firstLine="284"/>
        <w:jc w:val="both"/>
        <w:rPr>
          <w:sz w:val="28"/>
          <w:szCs w:val="28"/>
        </w:rPr>
      </w:pPr>
      <w:r>
        <w:rPr>
          <w:sz w:val="28"/>
          <w:szCs w:val="28"/>
        </w:rPr>
        <w:t xml:space="preserve">     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w:t>
      </w:r>
      <w:r>
        <w:rPr>
          <w:sz w:val="28"/>
          <w:szCs w:val="28"/>
        </w:rPr>
        <w:lastRenderedPageBreak/>
        <w:t>муниципальных предприятий и учреждений осуществляет администрация поселения.</w:t>
      </w:r>
    </w:p>
    <w:p w:rsidR="00B70E1E" w:rsidRDefault="00B70E1E" w:rsidP="00FA68FA">
      <w:pPr>
        <w:ind w:left="360" w:firstLine="284"/>
        <w:jc w:val="both"/>
        <w:rPr>
          <w:sz w:val="28"/>
          <w:szCs w:val="28"/>
        </w:rPr>
      </w:pPr>
      <w:r>
        <w:rPr>
          <w:sz w:val="28"/>
          <w:szCs w:val="28"/>
        </w:rPr>
        <w:t xml:space="preserve">     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FA68FA">
      <w:pPr>
        <w:ind w:left="360" w:firstLine="284"/>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FA68FA">
      <w:pPr>
        <w:ind w:left="360" w:firstLine="284"/>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B70E1E" w:rsidRDefault="00B70E1E" w:rsidP="00FA68FA">
      <w:pPr>
        <w:ind w:left="360" w:firstLine="284"/>
        <w:jc w:val="both"/>
        <w:rPr>
          <w:sz w:val="28"/>
          <w:szCs w:val="28"/>
        </w:rPr>
      </w:pPr>
      <w:r>
        <w:rPr>
          <w:sz w:val="28"/>
          <w:szCs w:val="28"/>
        </w:rPr>
        <w:t xml:space="preserve">  12) организация выполнения планов программ комплексного социально – 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FA68FA">
      <w:pPr>
        <w:ind w:left="360" w:firstLine="284"/>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FA68FA">
      <w:pPr>
        <w:ind w:firstLine="284"/>
        <w:jc w:val="both"/>
        <w:rPr>
          <w:sz w:val="28"/>
          <w:szCs w:val="28"/>
        </w:rPr>
      </w:pPr>
      <w:r>
        <w:rPr>
          <w:sz w:val="28"/>
          <w:szCs w:val="28"/>
        </w:rPr>
        <w:t xml:space="preserve">     14)  полномочия по организации теплоснабжения, </w:t>
      </w:r>
      <w:proofErr w:type="gramStart"/>
      <w:r>
        <w:rPr>
          <w:sz w:val="28"/>
          <w:szCs w:val="28"/>
        </w:rPr>
        <w:t>предусмотренными</w:t>
      </w:r>
      <w:proofErr w:type="gramEnd"/>
      <w:r>
        <w:rPr>
          <w:sz w:val="28"/>
          <w:szCs w:val="28"/>
        </w:rPr>
        <w:t xml:space="preserve"> Федеральным законом «О теплоснабжении».</w:t>
      </w:r>
    </w:p>
    <w:p w:rsidR="00B70E1E" w:rsidRDefault="00B70E1E" w:rsidP="00FA68FA">
      <w:pPr>
        <w:ind w:firstLine="284"/>
        <w:jc w:val="both"/>
        <w:rPr>
          <w:sz w:val="28"/>
          <w:szCs w:val="28"/>
        </w:rPr>
      </w:pPr>
      <w:r>
        <w:rPr>
          <w:sz w:val="28"/>
          <w:szCs w:val="28"/>
        </w:rPr>
        <w:t xml:space="preserve">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w:t>
      </w:r>
      <w:proofErr w:type="spellStart"/>
      <w:r>
        <w:rPr>
          <w:sz w:val="28"/>
          <w:szCs w:val="28"/>
        </w:rPr>
        <w:t>Югры</w:t>
      </w:r>
      <w:proofErr w:type="spellEnd"/>
      <w:r>
        <w:rPr>
          <w:sz w:val="28"/>
          <w:szCs w:val="28"/>
        </w:rPr>
        <w:t>,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B70E1E" w:rsidRDefault="00B70E1E" w:rsidP="00640167">
      <w:pPr>
        <w:autoSpaceDE w:val="0"/>
        <w:autoSpaceDN w:val="0"/>
        <w:adjustRightInd w:val="0"/>
        <w:ind w:firstLine="709"/>
        <w:jc w:val="both"/>
        <w:rPr>
          <w:sz w:val="28"/>
          <w:szCs w:val="28"/>
        </w:rPr>
      </w:pPr>
      <w:r>
        <w:rPr>
          <w:sz w:val="28"/>
          <w:szCs w:val="28"/>
        </w:rPr>
        <w:t xml:space="preserve">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w:t>
      </w:r>
      <w:r>
        <w:rPr>
          <w:sz w:val="28"/>
          <w:szCs w:val="28"/>
          <w:u w:val="single"/>
        </w:rPr>
        <w:t xml:space="preserve">восемь </w:t>
      </w:r>
      <w:r>
        <w:rPr>
          <w:sz w:val="28"/>
          <w:szCs w:val="28"/>
        </w:rPr>
        <w:t xml:space="preserve">человек. </w:t>
      </w:r>
    </w:p>
    <w:p w:rsidR="00B70E1E" w:rsidRDefault="00B70E1E" w:rsidP="00640167">
      <w:pPr>
        <w:ind w:firstLine="709"/>
        <w:jc w:val="both"/>
        <w:rPr>
          <w:sz w:val="28"/>
          <w:szCs w:val="28"/>
        </w:rPr>
      </w:pPr>
      <w:r>
        <w:rPr>
          <w:sz w:val="28"/>
          <w:szCs w:val="28"/>
        </w:rPr>
        <w:t xml:space="preserve">3. Формирование избирательной комиссии поселения осуществляется Советом поселения в соответствии с Федеральным законом от 12 июня 2002 </w:t>
      </w:r>
      <w:r>
        <w:rPr>
          <w:sz w:val="28"/>
          <w:szCs w:val="28"/>
        </w:rPr>
        <w:lastRenderedPageBreak/>
        <w:t>года № 67-ФЗ «Об основных гарантиях избирательных прав и права на участие в референдуме граждан Российской Федерации».</w:t>
      </w:r>
    </w:p>
    <w:p w:rsidR="00B70E1E" w:rsidRDefault="00B70E1E" w:rsidP="00640167">
      <w:pPr>
        <w:ind w:firstLine="709"/>
        <w:jc w:val="both"/>
        <w:rPr>
          <w:sz w:val="28"/>
          <w:szCs w:val="28"/>
        </w:rPr>
      </w:pPr>
      <w:r>
        <w:rPr>
          <w:sz w:val="28"/>
          <w:szCs w:val="28"/>
        </w:rPr>
        <w:t>4. Срок  полномочий  избирательной  комиссии поселения составляет пять лет.</w:t>
      </w:r>
    </w:p>
    <w:p w:rsidR="00B70E1E" w:rsidRDefault="00B70E1E" w:rsidP="00640167">
      <w:pPr>
        <w:ind w:firstLine="709"/>
        <w:jc w:val="both"/>
        <w:rPr>
          <w:sz w:val="28"/>
          <w:szCs w:val="28"/>
        </w:rPr>
      </w:pPr>
      <w:r>
        <w:rPr>
          <w:sz w:val="28"/>
          <w:szCs w:val="28"/>
        </w:rPr>
        <w:t>5. Избирательная  комиссия  поселения организует подготовку и проведение:</w:t>
      </w:r>
    </w:p>
    <w:p w:rsidR="00B70E1E" w:rsidRDefault="00B70E1E" w:rsidP="00640167">
      <w:pPr>
        <w:ind w:firstLine="709"/>
        <w:jc w:val="both"/>
        <w:rPr>
          <w:sz w:val="28"/>
          <w:szCs w:val="28"/>
        </w:rPr>
      </w:pPr>
      <w:r>
        <w:rPr>
          <w:sz w:val="28"/>
          <w:szCs w:val="28"/>
        </w:rPr>
        <w:t>1) муниципальных выборов;</w:t>
      </w:r>
    </w:p>
    <w:p w:rsidR="00B70E1E" w:rsidRDefault="00B70E1E" w:rsidP="00640167">
      <w:pPr>
        <w:ind w:firstLine="709"/>
        <w:jc w:val="both"/>
        <w:rPr>
          <w:sz w:val="28"/>
          <w:szCs w:val="28"/>
        </w:rPr>
      </w:pPr>
      <w:r>
        <w:rPr>
          <w:sz w:val="28"/>
          <w:szCs w:val="28"/>
        </w:rPr>
        <w:t>2) местного референдума;</w:t>
      </w:r>
    </w:p>
    <w:p w:rsidR="00B70E1E" w:rsidRDefault="00B70E1E" w:rsidP="00640167">
      <w:pPr>
        <w:ind w:firstLine="709"/>
        <w:jc w:val="both"/>
        <w:rPr>
          <w:sz w:val="28"/>
          <w:szCs w:val="28"/>
        </w:rPr>
      </w:pPr>
      <w:r>
        <w:rPr>
          <w:sz w:val="28"/>
          <w:szCs w:val="28"/>
        </w:rPr>
        <w:t>3) голосования по отзыву депутата Совета поселения, главы поселения;</w:t>
      </w:r>
    </w:p>
    <w:p w:rsidR="00B70E1E" w:rsidRDefault="00B70E1E" w:rsidP="00640167">
      <w:pPr>
        <w:ind w:firstLine="709"/>
        <w:jc w:val="both"/>
        <w:rPr>
          <w:sz w:val="28"/>
          <w:szCs w:val="28"/>
        </w:rPr>
      </w:pPr>
      <w:r>
        <w:rPr>
          <w:sz w:val="28"/>
          <w:szCs w:val="28"/>
        </w:rPr>
        <w:t>4) голосование по вопросам изменения границ поселения, преобразования поселения.</w:t>
      </w:r>
    </w:p>
    <w:p w:rsidR="00B70E1E" w:rsidRDefault="00B70E1E" w:rsidP="00640167">
      <w:pPr>
        <w:autoSpaceDE w:val="0"/>
        <w:autoSpaceDN w:val="0"/>
        <w:adjustRightInd w:val="0"/>
        <w:ind w:firstLine="709"/>
        <w:jc w:val="both"/>
        <w:rPr>
          <w:sz w:val="28"/>
          <w:szCs w:val="28"/>
        </w:rPr>
      </w:pPr>
      <w:r>
        <w:rPr>
          <w:sz w:val="28"/>
          <w:szCs w:val="28"/>
        </w:rPr>
        <w:t xml:space="preserve">6. Избирательная комиссия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Ханты-Мансийского автономного округа - </w:t>
      </w:r>
      <w:proofErr w:type="spellStart"/>
      <w:r>
        <w:rPr>
          <w:sz w:val="28"/>
          <w:szCs w:val="28"/>
        </w:rPr>
        <w:t>Югры</w:t>
      </w:r>
      <w:proofErr w:type="spellEnd"/>
      <w:r>
        <w:rPr>
          <w:sz w:val="28"/>
          <w:szCs w:val="28"/>
        </w:rPr>
        <w:t xml:space="preserve">, законами Ханты-Мансийского автономного округа - </w:t>
      </w:r>
      <w:proofErr w:type="spellStart"/>
      <w:r>
        <w:rPr>
          <w:sz w:val="28"/>
          <w:szCs w:val="28"/>
        </w:rPr>
        <w:t>Югры</w:t>
      </w:r>
      <w:proofErr w:type="spellEnd"/>
      <w:r>
        <w:rPr>
          <w:sz w:val="28"/>
          <w:szCs w:val="28"/>
        </w:rPr>
        <w:t>, настоящим Уставом .</w:t>
      </w:r>
    </w:p>
    <w:p w:rsidR="00B70E1E" w:rsidRDefault="00B70E1E" w:rsidP="00640167">
      <w:pPr>
        <w:ind w:firstLine="709"/>
        <w:jc w:val="both"/>
        <w:rPr>
          <w:sz w:val="28"/>
          <w:szCs w:val="28"/>
        </w:rPr>
      </w:pPr>
      <w:r>
        <w:rPr>
          <w:sz w:val="28"/>
          <w:szCs w:val="28"/>
        </w:rP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Pr>
          <w:sz w:val="28"/>
          <w:szCs w:val="28"/>
        </w:rPr>
        <w:t>на ее первом заседании из числа членов избирательной комиссии поселения с правом решающего голоса в соответствии со статьей</w:t>
      </w:r>
      <w:proofErr w:type="gramEnd"/>
      <w:r>
        <w:rPr>
          <w:sz w:val="28"/>
          <w:szCs w:val="28"/>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70E1E" w:rsidRDefault="00B70E1E" w:rsidP="00640167">
      <w:pPr>
        <w:ind w:firstLine="709"/>
        <w:jc w:val="both"/>
        <w:rPr>
          <w:sz w:val="28"/>
          <w:szCs w:val="28"/>
        </w:rPr>
      </w:pPr>
      <w:r>
        <w:rPr>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B70E1E" w:rsidRDefault="00B70E1E" w:rsidP="00640167">
      <w:pPr>
        <w:ind w:firstLine="709"/>
        <w:jc w:val="both"/>
        <w:rPr>
          <w:sz w:val="28"/>
          <w:szCs w:val="28"/>
        </w:rPr>
      </w:pPr>
      <w:r>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640167">
      <w:pPr>
        <w:pStyle w:val="21"/>
        <w:ind w:firstLine="709"/>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 xml:space="preserve">3. Настоящий Устав и оформленные в виде правовых актов решения, принятые на местном референдуме, являются актами высшей юридической </w:t>
      </w:r>
      <w:r>
        <w:rPr>
          <w:sz w:val="28"/>
          <w:szCs w:val="28"/>
        </w:rPr>
        <w:lastRenderedPageBreak/>
        <w:t>силы в системе муниципальных правовых актов, имеют прямое действие и применяются на всей территории поселения.</w:t>
      </w:r>
    </w:p>
    <w:p w:rsidR="00B70E1E" w:rsidRDefault="00B70E1E" w:rsidP="00640167">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B70E1E" w:rsidRDefault="00B70E1E" w:rsidP="00640167">
      <w:pPr>
        <w:ind w:firstLine="709"/>
        <w:jc w:val="both"/>
        <w:rPr>
          <w:sz w:val="28"/>
          <w:szCs w:val="28"/>
        </w:rPr>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w:t>
      </w:r>
      <w:proofErr w:type="gramStart"/>
      <w:r>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w:t>
      </w:r>
      <w:proofErr w:type="spellStart"/>
      <w:r>
        <w:rPr>
          <w:sz w:val="28"/>
          <w:szCs w:val="28"/>
        </w:rPr>
        <w:t>Югры</w:t>
      </w:r>
      <w:proofErr w:type="spellEnd"/>
      <w:r>
        <w:rPr>
          <w:sz w:val="28"/>
          <w:szCs w:val="28"/>
        </w:rPr>
        <w:t>,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w:t>
      </w:r>
      <w:proofErr w:type="gramEnd"/>
      <w:r>
        <w:rPr>
          <w:sz w:val="28"/>
          <w:szCs w:val="28"/>
        </w:rPr>
        <w:t xml:space="preserve"> - </w:t>
      </w:r>
      <w:proofErr w:type="spellStart"/>
      <w:r>
        <w:rPr>
          <w:sz w:val="28"/>
          <w:szCs w:val="28"/>
        </w:rPr>
        <w:t>Югры</w:t>
      </w:r>
      <w:proofErr w:type="spellEnd"/>
      <w:r>
        <w:rPr>
          <w:sz w:val="28"/>
          <w:szCs w:val="28"/>
        </w:rPr>
        <w:t xml:space="preserve">, настоящим Уставом. </w:t>
      </w:r>
    </w:p>
    <w:p w:rsidR="00B70E1E" w:rsidRDefault="00B70E1E" w:rsidP="00640167">
      <w:pPr>
        <w:ind w:firstLine="709"/>
        <w:jc w:val="both"/>
        <w:rPr>
          <w:sz w:val="28"/>
          <w:szCs w:val="28"/>
        </w:rPr>
      </w:pPr>
      <w:r>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 xml:space="preserve">Глава поселения в пределах своих полномочий, установленных Федеральными законами, законами Ханты-Мансийского автономного    </w:t>
      </w:r>
      <w:r>
        <w:rPr>
          <w:sz w:val="28"/>
          <w:szCs w:val="28"/>
        </w:rPr>
        <w:lastRenderedPageBreak/>
        <w:t xml:space="preserve">округа – </w:t>
      </w:r>
      <w:proofErr w:type="spellStart"/>
      <w:r>
        <w:rPr>
          <w:sz w:val="28"/>
          <w:szCs w:val="28"/>
        </w:rPr>
        <w:t>Югры</w:t>
      </w:r>
      <w:proofErr w:type="spellEnd"/>
      <w:r>
        <w:rPr>
          <w:sz w:val="28"/>
          <w:szCs w:val="28"/>
        </w:rPr>
        <w:t>,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ind w:firstLine="709"/>
        <w:jc w:val="both"/>
        <w:rPr>
          <w:sz w:val="28"/>
          <w:szCs w:val="28"/>
        </w:rPr>
      </w:pP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p>
    <w:p w:rsidR="00B70E1E" w:rsidRDefault="00B70E1E" w:rsidP="00627B94">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Default="00B70E1E" w:rsidP="00627B94">
      <w:pPr>
        <w:pStyle w:val="a5"/>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B3A5A" w:rsidRDefault="00B70E1E" w:rsidP="005B3A5A">
      <w:pPr>
        <w:ind w:firstLine="709"/>
        <w:jc w:val="both"/>
        <w:rPr>
          <w:sz w:val="28"/>
          <w:szCs w:val="28"/>
        </w:rPr>
      </w:pPr>
      <w:r>
        <w:rPr>
          <w:sz w:val="28"/>
          <w:szCs w:val="28"/>
        </w:rPr>
        <w:t>2</w:t>
      </w:r>
      <w:r w:rsidR="005B3A5A">
        <w:rPr>
          <w:sz w:val="28"/>
          <w:szCs w:val="28"/>
        </w:rPr>
        <w:t xml:space="preserve">. </w:t>
      </w:r>
      <w:r w:rsidR="005B3A5A" w:rsidRPr="005B3A5A">
        <w:rPr>
          <w:sz w:val="28"/>
          <w:szCs w:val="28"/>
        </w:rPr>
        <w:t xml:space="preserve"> </w:t>
      </w:r>
      <w:r w:rsidR="005B3A5A" w:rsidRPr="00C51A63">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3A5A" w:rsidRPr="00F55580" w:rsidRDefault="005B3A5A" w:rsidP="005B3A5A">
      <w:pPr>
        <w:shd w:val="clear" w:color="auto" w:fill="FFFFFF"/>
        <w:ind w:firstLine="709"/>
        <w:contextualSpacing/>
        <w:jc w:val="both"/>
        <w:rPr>
          <w:color w:val="000000"/>
          <w:sz w:val="20"/>
          <w:szCs w:val="20"/>
        </w:rPr>
      </w:pPr>
      <w:r w:rsidRPr="00BC148F">
        <w:rPr>
          <w:sz w:val="28"/>
          <w:szCs w:val="28"/>
        </w:rPr>
        <w:t xml:space="preserve">3. </w:t>
      </w:r>
      <w:r w:rsidRPr="00F55580">
        <w:rPr>
          <w:color w:val="000000"/>
          <w:sz w:val="28"/>
        </w:rPr>
        <w:t> </w:t>
      </w:r>
      <w:proofErr w:type="gramStart"/>
      <w:r w:rsidRPr="00F55580">
        <w:rPr>
          <w:color w:val="000000"/>
          <w:sz w:val="28"/>
          <w:szCs w:val="28"/>
        </w:rPr>
        <w:t xml:space="preserve">Официальным опубликованием (обнародованием) муниципальных правовых актов (кроме Устава и решений о внесении изменений в Устав </w:t>
      </w:r>
      <w:r>
        <w:rPr>
          <w:color w:val="000000"/>
          <w:sz w:val="28"/>
          <w:szCs w:val="28"/>
        </w:rPr>
        <w:t xml:space="preserve">поселения </w:t>
      </w:r>
      <w:r w:rsidRPr="00F55580">
        <w:rPr>
          <w:color w:val="000000"/>
          <w:sz w:val="28"/>
          <w:szCs w:val="28"/>
        </w:rPr>
        <w:t xml:space="preserve">а) является размещение на официальном </w:t>
      </w:r>
      <w:proofErr w:type="spellStart"/>
      <w:r w:rsidRPr="00F55580">
        <w:rPr>
          <w:color w:val="000000"/>
          <w:sz w:val="28"/>
          <w:szCs w:val="28"/>
        </w:rPr>
        <w:t>веб-сайте</w:t>
      </w:r>
      <w:proofErr w:type="spellEnd"/>
      <w:r w:rsidRPr="00F55580">
        <w:rPr>
          <w:color w:val="000000"/>
          <w:sz w:val="28"/>
          <w:szCs w:val="28"/>
        </w:rPr>
        <w:t xml:space="preserve"> администрации </w:t>
      </w:r>
      <w:r w:rsidRPr="00EC3A08">
        <w:rPr>
          <w:sz w:val="28"/>
          <w:szCs w:val="28"/>
        </w:rPr>
        <w:t xml:space="preserve">сельского поселения </w:t>
      </w:r>
      <w:r>
        <w:rPr>
          <w:sz w:val="28"/>
          <w:szCs w:val="28"/>
        </w:rPr>
        <w:t>Зайцева Речка (http://zaik-adm.ru</w:t>
      </w:r>
      <w:r w:rsidRPr="00AB71AF">
        <w:rPr>
          <w:sz w:val="28"/>
          <w:szCs w:val="28"/>
        </w:rPr>
        <w:t>/</w:t>
      </w:r>
      <w:r>
        <w:rPr>
          <w:sz w:val="28"/>
          <w:szCs w:val="28"/>
        </w:rPr>
        <w:t>)</w:t>
      </w:r>
      <w:r w:rsidRPr="00F55580">
        <w:rPr>
          <w:color w:val="000000"/>
          <w:sz w:val="28"/>
          <w:szCs w:val="28"/>
        </w:rPr>
        <w:t xml:space="preserve"> в разделе «Официальное опубликование муниципальных правовых актов»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w:t>
      </w:r>
      <w:proofErr w:type="gramEnd"/>
      <w:r w:rsidRPr="00F55580">
        <w:rPr>
          <w:color w:val="000000"/>
          <w:sz w:val="28"/>
          <w:szCs w:val="28"/>
        </w:rPr>
        <w:t xml:space="preserve"> округа – </w:t>
      </w:r>
      <w:proofErr w:type="spellStart"/>
      <w:r w:rsidRPr="00F55580">
        <w:rPr>
          <w:color w:val="000000"/>
          <w:sz w:val="28"/>
          <w:szCs w:val="28"/>
        </w:rPr>
        <w:t>Югры</w:t>
      </w:r>
      <w:proofErr w:type="spellEnd"/>
      <w:r w:rsidRPr="00F55580">
        <w:rPr>
          <w:color w:val="000000"/>
          <w:sz w:val="28"/>
          <w:szCs w:val="28"/>
        </w:rPr>
        <w:t xml:space="preserve">, федеральном </w:t>
      </w:r>
      <w:proofErr w:type="gramStart"/>
      <w:r w:rsidRPr="00F55580">
        <w:rPr>
          <w:color w:val="000000"/>
          <w:sz w:val="28"/>
          <w:szCs w:val="28"/>
        </w:rPr>
        <w:t>законе</w:t>
      </w:r>
      <w:proofErr w:type="gramEnd"/>
      <w:r w:rsidRPr="00F55580">
        <w:rPr>
          <w:color w:val="000000"/>
          <w:sz w:val="28"/>
          <w:szCs w:val="28"/>
        </w:rPr>
        <w:t>.</w:t>
      </w:r>
    </w:p>
    <w:p w:rsidR="005B3A5A" w:rsidRPr="00F55580" w:rsidRDefault="005B3A5A" w:rsidP="005B3A5A">
      <w:pPr>
        <w:shd w:val="clear" w:color="auto" w:fill="FFFFFF"/>
        <w:ind w:firstLine="709"/>
        <w:contextualSpacing/>
        <w:jc w:val="both"/>
        <w:rPr>
          <w:color w:val="000000"/>
          <w:sz w:val="20"/>
          <w:szCs w:val="20"/>
        </w:rPr>
      </w:pPr>
      <w:proofErr w:type="gramStart"/>
      <w:r w:rsidRPr="00F55580">
        <w:rPr>
          <w:color w:val="000000"/>
          <w:sz w:val="28"/>
          <w:szCs w:val="28"/>
        </w:rPr>
        <w:lastRenderedPageBreak/>
        <w:t xml:space="preserve">Официальным опубликованием (обнародованием) Устава и решений о внесении изменений в Устав </w:t>
      </w:r>
      <w:r>
        <w:rPr>
          <w:color w:val="000000"/>
          <w:sz w:val="28"/>
          <w:szCs w:val="28"/>
        </w:rPr>
        <w:t xml:space="preserve">поселения </w:t>
      </w:r>
      <w:r w:rsidRPr="00F55580">
        <w:rPr>
          <w:color w:val="000000"/>
          <w:sz w:val="28"/>
          <w:szCs w:val="28"/>
        </w:rPr>
        <w:t xml:space="preserve">является размещение на официальном </w:t>
      </w:r>
      <w:proofErr w:type="spellStart"/>
      <w:r w:rsidRPr="00F55580">
        <w:rPr>
          <w:color w:val="000000"/>
          <w:sz w:val="28"/>
          <w:szCs w:val="28"/>
        </w:rPr>
        <w:t>веб-сайте</w:t>
      </w:r>
      <w:proofErr w:type="spellEnd"/>
      <w:r w:rsidRPr="00F55580">
        <w:rPr>
          <w:color w:val="000000"/>
          <w:sz w:val="28"/>
          <w:szCs w:val="28"/>
        </w:rPr>
        <w:t xml:space="preserve"> администрации </w:t>
      </w:r>
      <w:r w:rsidRPr="00EC3A08">
        <w:rPr>
          <w:sz w:val="28"/>
          <w:szCs w:val="28"/>
        </w:rPr>
        <w:t xml:space="preserve">сельского поселения </w:t>
      </w:r>
      <w:r>
        <w:rPr>
          <w:sz w:val="28"/>
          <w:szCs w:val="28"/>
        </w:rPr>
        <w:t>Зайцева Речка (</w:t>
      </w:r>
      <w:hyperlink r:id="rId6" w:history="1">
        <w:r w:rsidRPr="001A7423">
          <w:rPr>
            <w:rStyle w:val="a8"/>
            <w:sz w:val="28"/>
            <w:szCs w:val="28"/>
          </w:rPr>
          <w:t>http://zaik-adm.ru/</w:t>
        </w:r>
      </w:hyperlink>
      <w:r>
        <w:rPr>
          <w:sz w:val="28"/>
          <w:szCs w:val="28"/>
        </w:rPr>
        <w:t xml:space="preserve">) </w:t>
      </w:r>
      <w:r w:rsidRPr="00F55580">
        <w:rPr>
          <w:color w:val="000000"/>
          <w:sz w:val="28"/>
          <w:szCs w:val="28"/>
        </w:rPr>
        <w:t>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5B3A5A" w:rsidRPr="00F55580" w:rsidRDefault="005B3A5A" w:rsidP="005B3A5A">
      <w:pPr>
        <w:shd w:val="clear" w:color="auto" w:fill="FFFFFF"/>
        <w:ind w:firstLine="709"/>
        <w:contextualSpacing/>
        <w:jc w:val="both"/>
        <w:rPr>
          <w:color w:val="000000"/>
          <w:sz w:val="20"/>
          <w:szCs w:val="20"/>
        </w:rPr>
      </w:pPr>
      <w:proofErr w:type="gramStart"/>
      <w:r w:rsidRPr="00F55580">
        <w:rPr>
          <w:color w:val="000000"/>
          <w:sz w:val="28"/>
          <w:szCs w:val="28"/>
        </w:rPr>
        <w:t>Официальный</w:t>
      </w:r>
      <w:proofErr w:type="gramEnd"/>
      <w:r w:rsidRPr="00F55580">
        <w:rPr>
          <w:color w:val="000000"/>
          <w:sz w:val="28"/>
          <w:szCs w:val="28"/>
        </w:rPr>
        <w:t xml:space="preserve"> </w:t>
      </w:r>
      <w:proofErr w:type="spellStart"/>
      <w:r w:rsidRPr="00F55580">
        <w:rPr>
          <w:color w:val="000000"/>
          <w:sz w:val="28"/>
          <w:szCs w:val="28"/>
        </w:rPr>
        <w:t>веб-сайт</w:t>
      </w:r>
      <w:proofErr w:type="spellEnd"/>
      <w:r w:rsidRPr="00F55580">
        <w:rPr>
          <w:color w:val="000000"/>
          <w:sz w:val="28"/>
          <w:szCs w:val="28"/>
        </w:rPr>
        <w:t xml:space="preserve"> </w:t>
      </w:r>
      <w:r>
        <w:rPr>
          <w:sz w:val="28"/>
          <w:szCs w:val="28"/>
        </w:rPr>
        <w:t>(http://zaik-adm.ru</w:t>
      </w:r>
      <w:r w:rsidRPr="00AB71AF">
        <w:rPr>
          <w:sz w:val="28"/>
          <w:szCs w:val="28"/>
        </w:rPr>
        <w:t>/</w:t>
      </w:r>
      <w:r>
        <w:rPr>
          <w:sz w:val="28"/>
          <w:szCs w:val="28"/>
        </w:rPr>
        <w:t>)</w:t>
      </w:r>
      <w:r w:rsidRPr="00F55580">
        <w:rPr>
          <w:color w:val="000000"/>
          <w:sz w:val="28"/>
          <w:szCs w:val="28"/>
        </w:rPr>
        <w:t xml:space="preserve">, созданный администрацией </w:t>
      </w:r>
      <w:r w:rsidRPr="00EC3A08">
        <w:rPr>
          <w:sz w:val="28"/>
          <w:szCs w:val="28"/>
        </w:rPr>
        <w:t xml:space="preserve">сельского поселения </w:t>
      </w:r>
      <w:r>
        <w:rPr>
          <w:sz w:val="28"/>
          <w:szCs w:val="28"/>
        </w:rPr>
        <w:t>Зайцева Речка</w:t>
      </w:r>
      <w:r w:rsidRPr="00F55580">
        <w:rPr>
          <w:color w:val="000000"/>
          <w:sz w:val="28"/>
          <w:szCs w:val="28"/>
        </w:rPr>
        <w:t xml:space="preserve">, создан исключительно для издания официальных сообщений и материалов, нормативных и иных актов органов местного самоуправления </w:t>
      </w:r>
      <w:r w:rsidRPr="00EC3A08">
        <w:rPr>
          <w:sz w:val="28"/>
          <w:szCs w:val="28"/>
        </w:rPr>
        <w:t xml:space="preserve">сельского поселения </w:t>
      </w:r>
      <w:r>
        <w:rPr>
          <w:sz w:val="28"/>
          <w:szCs w:val="28"/>
        </w:rPr>
        <w:t>Зайцева Речка</w:t>
      </w:r>
      <w:r w:rsidRPr="00F55580">
        <w:rPr>
          <w:color w:val="000000"/>
          <w:sz w:val="28"/>
          <w:szCs w:val="28"/>
        </w:rPr>
        <w:t xml:space="preserve">. </w:t>
      </w:r>
      <w:proofErr w:type="gramStart"/>
      <w:r w:rsidRPr="00F55580">
        <w:rPr>
          <w:color w:val="000000"/>
          <w:sz w:val="28"/>
          <w:szCs w:val="28"/>
        </w:rPr>
        <w:t xml:space="preserve">Порядок размещения муниципальных правовых актов для опубликования в разделе «Официальное опубликование муниципальных правовых актов» официального </w:t>
      </w:r>
      <w:proofErr w:type="spellStart"/>
      <w:r w:rsidRPr="00F55580">
        <w:rPr>
          <w:color w:val="000000"/>
          <w:sz w:val="28"/>
          <w:szCs w:val="28"/>
        </w:rPr>
        <w:t>веб-сайта</w:t>
      </w:r>
      <w:proofErr w:type="spellEnd"/>
      <w:r w:rsidRPr="00F55580">
        <w:rPr>
          <w:color w:val="000000"/>
          <w:sz w:val="28"/>
          <w:szCs w:val="28"/>
        </w:rPr>
        <w:t xml:space="preserve"> </w:t>
      </w:r>
      <w:r w:rsidRPr="00EC3A08">
        <w:rPr>
          <w:sz w:val="28"/>
          <w:szCs w:val="28"/>
        </w:rPr>
        <w:t>сельского поселения</w:t>
      </w:r>
      <w:r>
        <w:rPr>
          <w:sz w:val="28"/>
          <w:szCs w:val="28"/>
        </w:rPr>
        <w:t xml:space="preserve"> Зайцева Речка </w:t>
      </w:r>
      <w:hyperlink r:id="rId7" w:history="1">
        <w:r w:rsidRPr="001A7423">
          <w:rPr>
            <w:rStyle w:val="a8"/>
            <w:sz w:val="28"/>
            <w:szCs w:val="28"/>
          </w:rPr>
          <w:t>http://zaik-adm.ru/</w:t>
        </w:r>
      </w:hyperlink>
      <w:r>
        <w:rPr>
          <w:sz w:val="28"/>
          <w:szCs w:val="28"/>
        </w:rPr>
        <w:t xml:space="preserve">) </w:t>
      </w:r>
      <w:r w:rsidRPr="00F55580">
        <w:rPr>
          <w:color w:val="000000"/>
          <w:sz w:val="28"/>
          <w:szCs w:val="28"/>
        </w:rPr>
        <w:t xml:space="preserve">устанавливается решением </w:t>
      </w:r>
      <w:r w:rsidRPr="00482514">
        <w:rPr>
          <w:sz w:val="28"/>
          <w:szCs w:val="28"/>
        </w:rPr>
        <w:t xml:space="preserve">Совета депутатов сельского поселения </w:t>
      </w:r>
      <w:r>
        <w:rPr>
          <w:sz w:val="28"/>
          <w:szCs w:val="28"/>
        </w:rPr>
        <w:t>Зайцева Речка</w:t>
      </w:r>
      <w:r w:rsidRPr="00482514">
        <w:rPr>
          <w:sz w:val="28"/>
          <w:szCs w:val="28"/>
        </w:rPr>
        <w:t>.</w:t>
      </w:r>
      <w:proofErr w:type="gramEnd"/>
    </w:p>
    <w:p w:rsidR="005B3A5A" w:rsidRDefault="005B3A5A" w:rsidP="005B3A5A">
      <w:pPr>
        <w:shd w:val="clear" w:color="auto" w:fill="FFFFFF"/>
        <w:ind w:firstLine="709"/>
        <w:contextualSpacing/>
        <w:jc w:val="both"/>
        <w:rPr>
          <w:color w:val="000000"/>
          <w:sz w:val="28"/>
          <w:szCs w:val="28"/>
        </w:rPr>
      </w:pPr>
      <w:r>
        <w:rPr>
          <w:color w:val="000000"/>
          <w:sz w:val="28"/>
          <w:szCs w:val="28"/>
        </w:rPr>
        <w:t>4</w:t>
      </w:r>
      <w:r w:rsidRPr="00F55580">
        <w:rPr>
          <w:color w:val="000000"/>
          <w:sz w:val="28"/>
          <w:szCs w:val="28"/>
        </w:rPr>
        <w:t xml:space="preserve">.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w:t>
      </w:r>
      <w:r>
        <w:rPr>
          <w:color w:val="000000"/>
          <w:sz w:val="28"/>
          <w:szCs w:val="28"/>
        </w:rPr>
        <w:t>Совета депутатов сельского поселения Зайцева Речка.</w:t>
      </w:r>
    </w:p>
    <w:p w:rsidR="00B70E1E" w:rsidRDefault="00B70E1E" w:rsidP="00640167">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Порядок обнародования муниципальных правовых актов путем их доведения до сведения населения, организаций через средства массовой информации или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досок</w:t>
      </w:r>
      <w:proofErr w:type="gramEnd"/>
      <w:r>
        <w:rPr>
          <w:rFonts w:ascii="Times New Roman" w:hAnsi="Times New Roman" w:cs="Times New Roman"/>
          <w:sz w:val="28"/>
          <w:szCs w:val="28"/>
        </w:rPr>
        <w:t xml:space="preserve">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уполномоченного органа.</w:t>
      </w:r>
    </w:p>
    <w:p w:rsidR="00B70E1E" w:rsidRDefault="00B70E1E" w:rsidP="00640167">
      <w:pPr>
        <w:pStyle w:val="text"/>
        <w:ind w:firstLine="709"/>
        <w:rPr>
          <w:rFonts w:ascii="Times New Roman" w:hAnsi="Times New Roman" w:cs="Times New Roman"/>
          <w:sz w:val="28"/>
          <w:szCs w:val="28"/>
        </w:rPr>
      </w:pPr>
      <w:r>
        <w:rPr>
          <w:rFonts w:ascii="Times New Roman" w:hAnsi="Times New Roman" w:cs="Times New Roman"/>
          <w:sz w:val="28"/>
          <w:szCs w:val="28"/>
        </w:rPr>
        <w:t>Перечень общедоступных мест и порядок обнародования муниципальных правовых актов, утверждается правовым актом администрации поселения.</w:t>
      </w:r>
    </w:p>
    <w:p w:rsidR="00B70E1E" w:rsidRDefault="00B70E1E" w:rsidP="00640167">
      <w:pPr>
        <w:ind w:firstLine="709"/>
        <w:jc w:val="both"/>
        <w:rPr>
          <w:sz w:val="28"/>
          <w:szCs w:val="28"/>
        </w:rPr>
      </w:pPr>
      <w:r>
        <w:rPr>
          <w:sz w:val="28"/>
          <w:szCs w:val="28"/>
        </w:rPr>
        <w:t xml:space="preserve">                                                                                          </w:t>
      </w:r>
    </w:p>
    <w:p w:rsidR="00B70E1E" w:rsidRDefault="00B70E1E" w:rsidP="00640167">
      <w:pPr>
        <w:pStyle w:val="3"/>
        <w:ind w:firstLine="709"/>
        <w:rPr>
          <w:sz w:val="28"/>
          <w:szCs w:val="28"/>
        </w:rPr>
      </w:pPr>
      <w:r>
        <w:rPr>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proofErr w:type="gramStart"/>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Pr>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 xml:space="preserve">,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w:t>
      </w:r>
      <w:proofErr w:type="spellStart"/>
      <w:r>
        <w:rPr>
          <w:sz w:val="28"/>
          <w:szCs w:val="28"/>
        </w:rPr>
        <w:t>Югры</w:t>
      </w:r>
      <w:proofErr w:type="spellEnd"/>
      <w:r>
        <w:rPr>
          <w:sz w:val="28"/>
          <w:szCs w:val="28"/>
        </w:rPr>
        <w:t>).</w:t>
      </w:r>
    </w:p>
    <w:p w:rsidR="005B3A5A" w:rsidRDefault="005B3A5A" w:rsidP="00640167">
      <w:pPr>
        <w:autoSpaceDE w:val="0"/>
        <w:autoSpaceDN w:val="0"/>
        <w:adjustRightInd w:val="0"/>
        <w:ind w:firstLine="709"/>
        <w:jc w:val="both"/>
        <w:rPr>
          <w:sz w:val="28"/>
          <w:szCs w:val="28"/>
        </w:rPr>
      </w:pPr>
      <w:proofErr w:type="gramStart"/>
      <w:r w:rsidRPr="00D25061">
        <w:rPr>
          <w:color w:val="000000"/>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25061">
        <w:rPr>
          <w:color w:val="000000"/>
          <w:sz w:val="28"/>
          <w:szCs w:val="28"/>
          <w:shd w:val="clear" w:color="auto" w:fill="FFFFFF"/>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собственности поселения может находиться:</w:t>
      </w:r>
    </w:p>
    <w:p w:rsidR="00B70E1E" w:rsidRDefault="00B70E1E" w:rsidP="00640167">
      <w:pPr>
        <w:pStyle w:val="a5"/>
        <w:ind w:firstLine="709"/>
      </w:pPr>
      <w:r>
        <w:t xml:space="preserve">1) имущество, предназначенное для решения вопросов местного значения поселения, указанное в части 2 статьи 50 Федерального закона </w:t>
      </w:r>
      <w:r>
        <w:lastRenderedPageBreak/>
        <w:t>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proofErr w:type="gramStart"/>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640167">
      <w:pPr>
        <w:pStyle w:val="a5"/>
        <w:ind w:firstLine="709"/>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352FC5">
      <w:pPr>
        <w:pStyle w:val="a5"/>
        <w:ind w:firstLine="709"/>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B70E1E" w:rsidRDefault="00B70E1E" w:rsidP="00640167">
      <w:pPr>
        <w:autoSpaceDE w:val="0"/>
        <w:autoSpaceDN w:val="0"/>
        <w:adjustRightInd w:val="0"/>
        <w:ind w:firstLine="709"/>
        <w:jc w:val="both"/>
        <w:rPr>
          <w:sz w:val="28"/>
          <w:szCs w:val="28"/>
        </w:rPr>
      </w:pPr>
      <w:r>
        <w:rPr>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E1E" w:rsidRDefault="00B70E1E" w:rsidP="00640167">
      <w:pPr>
        <w:pStyle w:val="a5"/>
        <w:ind w:firstLine="709"/>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70E1E" w:rsidRDefault="00B70E1E" w:rsidP="00640167">
      <w:pPr>
        <w:ind w:firstLine="709"/>
        <w:jc w:val="both"/>
        <w:rPr>
          <w:sz w:val="28"/>
          <w:szCs w:val="28"/>
        </w:rPr>
      </w:pPr>
    </w:p>
    <w:p w:rsidR="00B70E1E" w:rsidRDefault="00B70E1E" w:rsidP="00640167">
      <w:pPr>
        <w:pStyle w:val="1"/>
        <w:ind w:firstLine="709"/>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lastRenderedPageBreak/>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t xml:space="preserve">1. </w:t>
      </w:r>
      <w:r w:rsidRPr="003D3E9E">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Pr="003D3E9E" w:rsidRDefault="00B70E1E" w:rsidP="00EC1DCB">
      <w:pPr>
        <w:pStyle w:val="a7"/>
        <w:autoSpaceDE w:val="0"/>
        <w:autoSpaceDN w:val="0"/>
        <w:adjustRightInd w:val="0"/>
        <w:ind w:left="0" w:firstLine="720"/>
        <w:jc w:val="both"/>
        <w:outlineLvl w:val="1"/>
        <w:rPr>
          <w:sz w:val="28"/>
          <w:szCs w:val="28"/>
        </w:rPr>
      </w:pPr>
    </w:p>
    <w:p w:rsidR="00B70E1E" w:rsidRDefault="00B70E1E" w:rsidP="00EC1DCB">
      <w:pPr>
        <w:ind w:firstLine="709"/>
        <w:jc w:val="both"/>
        <w:rPr>
          <w:sz w:val="28"/>
          <w:szCs w:val="28"/>
        </w:rPr>
      </w:pPr>
    </w:p>
    <w:p w:rsidR="00B70E1E" w:rsidRDefault="00B70E1E" w:rsidP="00640167">
      <w:pPr>
        <w:ind w:firstLine="709"/>
        <w:jc w:val="both"/>
        <w:rPr>
          <w:sz w:val="28"/>
          <w:szCs w:val="28"/>
        </w:rPr>
      </w:pPr>
    </w:p>
    <w:p w:rsidR="00B70E1E" w:rsidRDefault="00B70E1E" w:rsidP="00640167">
      <w:pPr>
        <w:ind w:firstLine="709"/>
        <w:jc w:val="both"/>
        <w:rPr>
          <w:sz w:val="28"/>
          <w:szCs w:val="28"/>
        </w:rPr>
      </w:pP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w:t>
      </w:r>
      <w:proofErr w:type="spellStart"/>
      <w:r>
        <w:rPr>
          <w:sz w:val="28"/>
          <w:szCs w:val="28"/>
        </w:rPr>
        <w:t>Югры</w:t>
      </w:r>
      <w:proofErr w:type="spellEnd"/>
      <w:r>
        <w:rPr>
          <w:sz w:val="28"/>
          <w:szCs w:val="28"/>
        </w:rPr>
        <w:t>.</w:t>
      </w:r>
    </w:p>
    <w:p w:rsidR="00B70E1E" w:rsidRDefault="00B70E1E" w:rsidP="00640167">
      <w:pPr>
        <w:ind w:firstLine="709"/>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w:t>
      </w:r>
      <w:proofErr w:type="spellStart"/>
      <w:r>
        <w:rPr>
          <w:sz w:val="28"/>
          <w:szCs w:val="28"/>
        </w:rPr>
        <w:t>Югры</w:t>
      </w:r>
      <w:proofErr w:type="spellEnd"/>
      <w:r>
        <w:rPr>
          <w:sz w:val="28"/>
          <w:szCs w:val="28"/>
        </w:rPr>
        <w:t>,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 xml:space="preserve">5. </w:t>
      </w:r>
      <w:proofErr w:type="gramStart"/>
      <w:r>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w:t>
      </w:r>
      <w:proofErr w:type="spellStart"/>
      <w:r>
        <w:rPr>
          <w:sz w:val="28"/>
          <w:szCs w:val="28"/>
        </w:rPr>
        <w:t>Югры</w:t>
      </w:r>
      <w:proofErr w:type="spellEnd"/>
      <w:r>
        <w:rPr>
          <w:sz w:val="28"/>
          <w:szCs w:val="28"/>
        </w:rPr>
        <w:t>, настоящим уставом и иными муниципальными правовыми актами.</w:t>
      </w:r>
      <w:proofErr w:type="gramEnd"/>
    </w:p>
    <w:p w:rsidR="00B70E1E" w:rsidRDefault="00B70E1E" w:rsidP="00640167">
      <w:pPr>
        <w:autoSpaceDE w:val="0"/>
        <w:autoSpaceDN w:val="0"/>
        <w:adjustRightInd w:val="0"/>
        <w:ind w:firstLine="709"/>
        <w:jc w:val="both"/>
        <w:rPr>
          <w:sz w:val="28"/>
          <w:szCs w:val="28"/>
        </w:rPr>
      </w:pPr>
      <w:r>
        <w:rPr>
          <w:sz w:val="28"/>
          <w:szCs w:val="28"/>
        </w:rPr>
        <w:lastRenderedPageBreak/>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640167">
      <w:pPr>
        <w:widowControl w:val="0"/>
        <w:autoSpaceDE w:val="0"/>
        <w:autoSpaceDN w:val="0"/>
        <w:adjustRightInd w:val="0"/>
        <w:ind w:left="1080"/>
        <w:jc w:val="both"/>
        <w:rPr>
          <w:sz w:val="28"/>
          <w:szCs w:val="28"/>
        </w:rPr>
      </w:pPr>
      <w:r>
        <w:rPr>
          <w:sz w:val="28"/>
          <w:szCs w:val="28"/>
        </w:rPr>
        <w:t>9) единовременное поощрение в связи с достижением возраста 50,55,60,65 лет;</w:t>
      </w:r>
    </w:p>
    <w:p w:rsidR="00B70E1E" w:rsidRDefault="00B70E1E" w:rsidP="00640167">
      <w:pPr>
        <w:widowControl w:val="0"/>
        <w:autoSpaceDE w:val="0"/>
        <w:autoSpaceDN w:val="0"/>
        <w:adjustRightInd w:val="0"/>
        <w:ind w:left="1080"/>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640167">
      <w:pPr>
        <w:widowControl w:val="0"/>
        <w:autoSpaceDE w:val="0"/>
        <w:autoSpaceDN w:val="0"/>
        <w:adjustRightInd w:val="0"/>
        <w:ind w:left="1080"/>
        <w:jc w:val="both"/>
        <w:rPr>
          <w:sz w:val="28"/>
          <w:szCs w:val="28"/>
        </w:rPr>
      </w:pPr>
      <w:r>
        <w:rPr>
          <w:sz w:val="28"/>
          <w:szCs w:val="28"/>
        </w:rPr>
        <w:t>11) единовременное пособие в связи со вступлением в первый брак;</w:t>
      </w:r>
    </w:p>
    <w:p w:rsidR="00B70E1E" w:rsidRDefault="00B70E1E" w:rsidP="00640167">
      <w:pPr>
        <w:widowControl w:val="0"/>
        <w:autoSpaceDE w:val="0"/>
        <w:autoSpaceDN w:val="0"/>
        <w:adjustRightInd w:val="0"/>
        <w:ind w:left="1080"/>
        <w:jc w:val="both"/>
        <w:rPr>
          <w:sz w:val="28"/>
          <w:szCs w:val="28"/>
        </w:rPr>
      </w:pPr>
      <w:r>
        <w:rPr>
          <w:sz w:val="28"/>
          <w:szCs w:val="28"/>
        </w:rPr>
        <w:t>12) единовременное пособие в случае рождения ребенка;</w:t>
      </w:r>
    </w:p>
    <w:p w:rsidR="00B70E1E" w:rsidRDefault="00B70E1E" w:rsidP="00640167">
      <w:pPr>
        <w:widowControl w:val="0"/>
        <w:autoSpaceDE w:val="0"/>
        <w:autoSpaceDN w:val="0"/>
        <w:adjustRightInd w:val="0"/>
        <w:ind w:left="1080"/>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w:t>
      </w:r>
      <w:proofErr w:type="spellStart"/>
      <w:r>
        <w:rPr>
          <w:sz w:val="28"/>
          <w:szCs w:val="28"/>
        </w:rPr>
        <w:t>ги</w:t>
      </w:r>
      <w:proofErr w:type="spellEnd"/>
      <w:r>
        <w:rPr>
          <w:sz w:val="28"/>
          <w:szCs w:val="28"/>
        </w:rPr>
        <w:t>);</w:t>
      </w:r>
    </w:p>
    <w:p w:rsidR="00B70E1E" w:rsidRDefault="00B70E1E" w:rsidP="00640167">
      <w:pPr>
        <w:widowControl w:val="0"/>
        <w:autoSpaceDE w:val="0"/>
        <w:autoSpaceDN w:val="0"/>
        <w:adjustRightInd w:val="0"/>
        <w:ind w:left="1080"/>
        <w:jc w:val="both"/>
        <w:rPr>
          <w:sz w:val="28"/>
          <w:szCs w:val="28"/>
        </w:rPr>
      </w:pPr>
      <w:r>
        <w:rPr>
          <w:sz w:val="28"/>
          <w:szCs w:val="28"/>
        </w:rPr>
        <w:t>14) возмещение расходов по погребению семье умершего (погибшего);</w:t>
      </w:r>
    </w:p>
    <w:p w:rsidR="00B70E1E" w:rsidRDefault="00B70E1E" w:rsidP="00640167">
      <w:pPr>
        <w:widowControl w:val="0"/>
        <w:autoSpaceDE w:val="0"/>
        <w:autoSpaceDN w:val="0"/>
        <w:adjustRightInd w:val="0"/>
        <w:ind w:left="1080"/>
        <w:jc w:val="both"/>
        <w:rPr>
          <w:sz w:val="28"/>
          <w:szCs w:val="28"/>
        </w:rPr>
      </w:pPr>
      <w:r>
        <w:rPr>
          <w:sz w:val="28"/>
          <w:szCs w:val="28"/>
        </w:rPr>
        <w:t xml:space="preserve">15) компенсация стоимости оздоровительных или санаторно-курортных путевок муниципальным служащим  их детям, а также компенсация стоимости проезда к месту оздоровительного или </w:t>
      </w:r>
      <w:proofErr w:type="spellStart"/>
      <w:proofErr w:type="gramStart"/>
      <w:r>
        <w:rPr>
          <w:sz w:val="28"/>
          <w:szCs w:val="28"/>
        </w:rPr>
        <w:t>санаторно</w:t>
      </w:r>
      <w:proofErr w:type="spellEnd"/>
      <w:r>
        <w:rPr>
          <w:sz w:val="28"/>
          <w:szCs w:val="28"/>
        </w:rPr>
        <w:t xml:space="preserve"> – курортного</w:t>
      </w:r>
      <w:proofErr w:type="gramEnd"/>
      <w:r>
        <w:rPr>
          <w:sz w:val="28"/>
          <w:szCs w:val="28"/>
        </w:rPr>
        <w:t xml:space="preserve"> лечения и обратно в пределах территории Российской Федерации;</w:t>
      </w:r>
    </w:p>
    <w:p w:rsidR="00B70E1E" w:rsidRDefault="00B70E1E" w:rsidP="00640167">
      <w:pPr>
        <w:widowControl w:val="0"/>
        <w:autoSpaceDE w:val="0"/>
        <w:autoSpaceDN w:val="0"/>
        <w:adjustRightInd w:val="0"/>
        <w:ind w:left="1080"/>
        <w:jc w:val="both"/>
        <w:rPr>
          <w:sz w:val="28"/>
          <w:szCs w:val="28"/>
        </w:rPr>
      </w:pPr>
      <w:r>
        <w:rPr>
          <w:sz w:val="28"/>
          <w:szCs w:val="28"/>
        </w:rPr>
        <w:lastRenderedPageBreak/>
        <w:t>16) оплата медицинской помощи и операций;</w:t>
      </w:r>
    </w:p>
    <w:p w:rsidR="00B70E1E" w:rsidRDefault="00B70E1E" w:rsidP="00640167">
      <w:pPr>
        <w:widowControl w:val="0"/>
        <w:autoSpaceDE w:val="0"/>
        <w:autoSpaceDN w:val="0"/>
        <w:adjustRightInd w:val="0"/>
        <w:ind w:left="1080"/>
        <w:jc w:val="both"/>
        <w:rPr>
          <w:sz w:val="28"/>
          <w:szCs w:val="28"/>
        </w:rPr>
      </w:pPr>
      <w:r>
        <w:rPr>
          <w:sz w:val="28"/>
          <w:szCs w:val="28"/>
        </w:rPr>
        <w:t xml:space="preserve">17) оплата протезирования зубов во всех медицинских учреждениях;                                                                                                                                                                                                                                                                                                                                                                                                                                                                                                                                                                                                                                                                                                                                                                                                                                                                                                                                                                                                                                                                                                                                                                                                   </w:t>
      </w:r>
    </w:p>
    <w:p w:rsidR="00B70E1E" w:rsidRDefault="00B70E1E" w:rsidP="00640167">
      <w:pPr>
        <w:pStyle w:val="a3"/>
      </w:pPr>
      <w:r>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640167">
      <w:pPr>
        <w:pStyle w:val="3"/>
        <w:rPr>
          <w:sz w:val="28"/>
          <w:szCs w:val="28"/>
        </w:rPr>
      </w:pPr>
      <w:r>
        <w:rPr>
          <w:sz w:val="28"/>
          <w:szCs w:val="28"/>
        </w:rPr>
        <w:t xml:space="preserve">8. </w:t>
      </w:r>
      <w:proofErr w:type="gramStart"/>
      <w:r>
        <w:rPr>
          <w:sz w:val="28"/>
          <w:szCs w:val="28"/>
        </w:rPr>
        <w:t>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на условиях и в порядке, предусмотренных Федеральным законом «О муниципальной службе в Российской Федерации» от 02.03.2007 №25».</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640167">
      <w:pPr>
        <w:ind w:firstLine="709"/>
        <w:jc w:val="center"/>
        <w:rPr>
          <w:sz w:val="28"/>
          <w:szCs w:val="28"/>
        </w:rPr>
      </w:pPr>
    </w:p>
    <w:p w:rsidR="00B70E1E" w:rsidRDefault="00B70E1E"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w:t>
      </w:r>
      <w:proofErr w:type="spellStart"/>
      <w:r>
        <w:rPr>
          <w:sz w:val="28"/>
          <w:szCs w:val="28"/>
        </w:rPr>
        <w:t>Югры</w:t>
      </w:r>
      <w:proofErr w:type="spellEnd"/>
      <w:r>
        <w:rPr>
          <w:sz w:val="28"/>
          <w:szCs w:val="28"/>
        </w:rPr>
        <w:t xml:space="preserve">, законов Ханты-Мансийского автономного округа – </w:t>
      </w:r>
      <w:proofErr w:type="spellStart"/>
      <w:r>
        <w:rPr>
          <w:sz w:val="28"/>
          <w:szCs w:val="28"/>
        </w:rPr>
        <w:t>Югры</w:t>
      </w:r>
      <w:proofErr w:type="spellEnd"/>
      <w:r>
        <w:rPr>
          <w:sz w:val="28"/>
          <w:szCs w:val="28"/>
        </w:rPr>
        <w:t>,  настоящего устава, а также в случае ненадлежащего осуществления указанными органами и должностными  лицами переданных им отдельных</w:t>
      </w:r>
      <w:proofErr w:type="gramEnd"/>
      <w:r>
        <w:rPr>
          <w:sz w:val="28"/>
          <w:szCs w:val="28"/>
        </w:rPr>
        <w:t xml:space="preserve">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627B94">
      <w:pPr>
        <w:pStyle w:val="3"/>
        <w:ind w:firstLine="709"/>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lastRenderedPageBreak/>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 xml:space="preserve">4. </w:t>
      </w:r>
      <w:proofErr w:type="gramStart"/>
      <w:r>
        <w:rPr>
          <w:sz w:val="28"/>
          <w:szCs w:val="28"/>
        </w:rPr>
        <w:t>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B70E1E" w:rsidRDefault="00B70E1E" w:rsidP="00640167">
      <w:pPr>
        <w:ind w:firstLine="709"/>
        <w:jc w:val="both"/>
        <w:rPr>
          <w:sz w:val="28"/>
          <w:szCs w:val="28"/>
        </w:rPr>
      </w:pPr>
      <w:r>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640167">
      <w:pPr>
        <w:ind w:firstLine="709"/>
        <w:jc w:val="both"/>
        <w:rPr>
          <w:sz w:val="28"/>
          <w:szCs w:val="28"/>
        </w:rPr>
      </w:pP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w:t>
      </w:r>
      <w:proofErr w:type="spellStart"/>
      <w:r>
        <w:rPr>
          <w:sz w:val="28"/>
          <w:szCs w:val="28"/>
        </w:rPr>
        <w:t>Югры</w:t>
      </w:r>
      <w:proofErr w:type="spellEnd"/>
      <w:r>
        <w:rPr>
          <w:sz w:val="28"/>
          <w:szCs w:val="28"/>
        </w:rPr>
        <w:t>.</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B70E1E" w:rsidRDefault="00B70E1E" w:rsidP="00640167">
      <w:pPr>
        <w:ind w:firstLine="709"/>
        <w:jc w:val="both"/>
        <w:rPr>
          <w:b/>
          <w:bCs/>
          <w:sz w:val="28"/>
          <w:szCs w:val="28"/>
        </w:rPr>
      </w:pP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B70E1E" w:rsidRDefault="00B70E1E" w:rsidP="00640167">
      <w:pPr>
        <w:ind w:firstLine="709"/>
        <w:jc w:val="both"/>
        <w:rPr>
          <w:sz w:val="28"/>
          <w:szCs w:val="28"/>
        </w:rPr>
      </w:pPr>
      <w:r>
        <w:rPr>
          <w:sz w:val="28"/>
          <w:szCs w:val="28"/>
        </w:rPr>
        <w:t xml:space="preserve">1. </w:t>
      </w:r>
      <w:proofErr w:type="gramStart"/>
      <w:r>
        <w:rPr>
          <w:sz w:val="28"/>
          <w:szCs w:val="28"/>
        </w:rPr>
        <w:t>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w:t>
      </w:r>
      <w:proofErr w:type="gramEnd"/>
      <w:r>
        <w:rPr>
          <w:sz w:val="28"/>
          <w:szCs w:val="28"/>
        </w:rPr>
        <w:t xml:space="preserve"> его обсуждение.</w:t>
      </w:r>
    </w:p>
    <w:p w:rsidR="00B70E1E" w:rsidRDefault="00B70E1E" w:rsidP="00640167">
      <w:pPr>
        <w:autoSpaceDE w:val="0"/>
        <w:autoSpaceDN w:val="0"/>
        <w:adjustRightInd w:val="0"/>
        <w:ind w:firstLine="709"/>
        <w:jc w:val="both"/>
        <w:rPr>
          <w:sz w:val="28"/>
          <w:szCs w:val="28"/>
        </w:rPr>
      </w:pP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70E1E" w:rsidRDefault="00B70E1E" w:rsidP="00640167">
      <w:pPr>
        <w:ind w:firstLine="709"/>
        <w:jc w:val="both"/>
        <w:rPr>
          <w:sz w:val="28"/>
          <w:szCs w:val="28"/>
        </w:rPr>
      </w:pPr>
      <w:r>
        <w:rPr>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B70E1E" w:rsidRDefault="00B70E1E" w:rsidP="00640167">
      <w:pPr>
        <w:ind w:firstLine="709"/>
        <w:jc w:val="both"/>
        <w:rPr>
          <w:sz w:val="28"/>
          <w:szCs w:val="28"/>
        </w:rPr>
      </w:pPr>
      <w:r>
        <w:rPr>
          <w:sz w:val="28"/>
          <w:szCs w:val="28"/>
        </w:rPr>
        <w:t>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ind w:firstLine="709"/>
        <w:jc w:val="both"/>
        <w:rPr>
          <w:sz w:val="28"/>
          <w:szCs w:val="28"/>
        </w:rPr>
      </w:pPr>
      <w:r>
        <w:rPr>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B70E1E" w:rsidRDefault="00B70E1E" w:rsidP="00640167">
      <w:pPr>
        <w:autoSpaceDE w:val="0"/>
        <w:autoSpaceDN w:val="0"/>
        <w:adjustRightInd w:val="0"/>
        <w:ind w:firstLine="540"/>
        <w:jc w:val="both"/>
        <w:rPr>
          <w:sz w:val="28"/>
          <w:szCs w:val="28"/>
        </w:rPr>
      </w:pPr>
      <w:r>
        <w:rPr>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Pr>
          <w:sz w:val="28"/>
          <w:szCs w:val="28"/>
        </w:rPr>
        <w:lastRenderedPageBreak/>
        <w:t>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B70E1E" w:rsidRDefault="00B70E1E" w:rsidP="00627B94">
      <w:pPr>
        <w:autoSpaceDE w:val="0"/>
        <w:autoSpaceDN w:val="0"/>
        <w:adjustRightInd w:val="0"/>
        <w:ind w:firstLine="709"/>
        <w:jc w:val="both"/>
        <w:rPr>
          <w:sz w:val="28"/>
          <w:szCs w:val="28"/>
        </w:rPr>
      </w:pPr>
      <w:r>
        <w:rPr>
          <w:sz w:val="28"/>
          <w:szCs w:val="28"/>
        </w:rPr>
        <w:t xml:space="preserve">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w:t>
      </w:r>
      <w:proofErr w:type="gramStart"/>
      <w:r>
        <w:rPr>
          <w:sz w:val="28"/>
          <w:szCs w:val="28"/>
        </w:rPr>
        <w:t>порядке, предусмотренном пунктом пять</w:t>
      </w:r>
      <w:proofErr w:type="gramEnd"/>
      <w:r>
        <w:rPr>
          <w:sz w:val="28"/>
          <w:szCs w:val="28"/>
        </w:rPr>
        <w:t xml:space="preserve"> настоящей статьи Устава.</w:t>
      </w:r>
    </w:p>
    <w:p w:rsidR="00B70E1E" w:rsidRPr="00640167" w:rsidRDefault="00B70E1E">
      <w:pPr>
        <w:rPr>
          <w:sz w:val="28"/>
          <w:szCs w:val="28"/>
        </w:rPr>
      </w:pPr>
    </w:p>
    <w:sectPr w:rsidR="00B70E1E" w:rsidRPr="00640167" w:rsidSect="00B21EB2">
      <w:pgSz w:w="11906" w:h="16838"/>
      <w:pgMar w:top="71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640167"/>
    <w:rsid w:val="00003E99"/>
    <w:rsid w:val="0000404C"/>
    <w:rsid w:val="00030F2A"/>
    <w:rsid w:val="000768EE"/>
    <w:rsid w:val="000922C0"/>
    <w:rsid w:val="000942CB"/>
    <w:rsid w:val="000B5E82"/>
    <w:rsid w:val="000D1BE9"/>
    <w:rsid w:val="00124FDA"/>
    <w:rsid w:val="00152B3B"/>
    <w:rsid w:val="001601F2"/>
    <w:rsid w:val="00181119"/>
    <w:rsid w:val="0019417C"/>
    <w:rsid w:val="00196A17"/>
    <w:rsid w:val="002A4F80"/>
    <w:rsid w:val="002B6BB5"/>
    <w:rsid w:val="00305E93"/>
    <w:rsid w:val="00316D38"/>
    <w:rsid w:val="00352FC5"/>
    <w:rsid w:val="003835B3"/>
    <w:rsid w:val="003A0B64"/>
    <w:rsid w:val="003D3E9E"/>
    <w:rsid w:val="00416F4F"/>
    <w:rsid w:val="0043152E"/>
    <w:rsid w:val="00447D10"/>
    <w:rsid w:val="0046068C"/>
    <w:rsid w:val="00496846"/>
    <w:rsid w:val="005026CA"/>
    <w:rsid w:val="00572ACD"/>
    <w:rsid w:val="005B3562"/>
    <w:rsid w:val="005B3A5A"/>
    <w:rsid w:val="00613EEA"/>
    <w:rsid w:val="00616F64"/>
    <w:rsid w:val="00627B94"/>
    <w:rsid w:val="00634B68"/>
    <w:rsid w:val="00640167"/>
    <w:rsid w:val="006E242C"/>
    <w:rsid w:val="006E5EA8"/>
    <w:rsid w:val="00746EF0"/>
    <w:rsid w:val="0075286C"/>
    <w:rsid w:val="007765D7"/>
    <w:rsid w:val="00781273"/>
    <w:rsid w:val="00802BCE"/>
    <w:rsid w:val="008056ED"/>
    <w:rsid w:val="008C0E3F"/>
    <w:rsid w:val="008C18E2"/>
    <w:rsid w:val="008C7134"/>
    <w:rsid w:val="008D203C"/>
    <w:rsid w:val="009071EE"/>
    <w:rsid w:val="009232C2"/>
    <w:rsid w:val="00981C36"/>
    <w:rsid w:val="009E4C03"/>
    <w:rsid w:val="00A3732A"/>
    <w:rsid w:val="00A55E40"/>
    <w:rsid w:val="00A61066"/>
    <w:rsid w:val="00AA6C2F"/>
    <w:rsid w:val="00B0774A"/>
    <w:rsid w:val="00B21EB2"/>
    <w:rsid w:val="00B37977"/>
    <w:rsid w:val="00B42B0F"/>
    <w:rsid w:val="00B57F6E"/>
    <w:rsid w:val="00B70E1E"/>
    <w:rsid w:val="00BB7181"/>
    <w:rsid w:val="00BC458C"/>
    <w:rsid w:val="00C029B2"/>
    <w:rsid w:val="00C36EDA"/>
    <w:rsid w:val="00C5208B"/>
    <w:rsid w:val="00C821AC"/>
    <w:rsid w:val="00CC267F"/>
    <w:rsid w:val="00D21611"/>
    <w:rsid w:val="00D408DF"/>
    <w:rsid w:val="00D66554"/>
    <w:rsid w:val="00D83A44"/>
    <w:rsid w:val="00DA0643"/>
    <w:rsid w:val="00DF3024"/>
    <w:rsid w:val="00E1018D"/>
    <w:rsid w:val="00E37141"/>
    <w:rsid w:val="00EA1F90"/>
    <w:rsid w:val="00EC1DCB"/>
    <w:rsid w:val="00EE5B58"/>
    <w:rsid w:val="00EE63F7"/>
    <w:rsid w:val="00F45252"/>
    <w:rsid w:val="00FA68FA"/>
    <w:rsid w:val="00FC0584"/>
    <w:rsid w:val="00FC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uiPriority w:val="99"/>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iPriority w:val="99"/>
    <w:unhideWhenUsed/>
    <w:rsid w:val="005B3A5A"/>
    <w:rPr>
      <w:color w:val="0000FF"/>
      <w:u w:val="single"/>
    </w:rPr>
  </w:style>
  <w:style w:type="character" w:customStyle="1" w:styleId="apple-converted-space">
    <w:name w:val="apple-converted-space"/>
    <w:basedOn w:val="a0"/>
    <w:rsid w:val="008C0E3F"/>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ik-adm.ru/" TargetMode="External"/><Relationship Id="rId5" Type="http://schemas.openxmlformats.org/officeDocument/2006/relationships/hyperlink" Target="http://www.consultant.ru/document/cons_doc_LAW_166146/?dst=1013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14369</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2</cp:revision>
  <cp:lastPrinted>2015-03-23T06:58:00Z</cp:lastPrinted>
  <dcterms:created xsi:type="dcterms:W3CDTF">2015-05-06T10:01:00Z</dcterms:created>
  <dcterms:modified xsi:type="dcterms:W3CDTF">2015-05-06T10:01:00Z</dcterms:modified>
</cp:coreProperties>
</file>