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63" w:rsidRPr="00E54C3A" w:rsidRDefault="00697E63" w:rsidP="00046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3A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697E63" w:rsidRPr="00E54C3A" w:rsidRDefault="00697E63" w:rsidP="00046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3A">
        <w:rPr>
          <w:rFonts w:ascii="Times New Roman" w:hAnsi="Times New Roman" w:cs="Times New Roman"/>
          <w:b/>
          <w:sz w:val="24"/>
          <w:szCs w:val="24"/>
        </w:rPr>
        <w:t>(Тюменская область)</w:t>
      </w:r>
    </w:p>
    <w:p w:rsidR="00697E63" w:rsidRPr="00E54C3A" w:rsidRDefault="00697E63" w:rsidP="00046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3A">
        <w:rPr>
          <w:rFonts w:ascii="Times New Roman" w:hAnsi="Times New Roman" w:cs="Times New Roman"/>
          <w:b/>
          <w:sz w:val="24"/>
          <w:szCs w:val="24"/>
        </w:rPr>
        <w:t>Нижневартовский рвйон</w:t>
      </w:r>
    </w:p>
    <w:p w:rsidR="00697E63" w:rsidRPr="00E54C3A" w:rsidRDefault="00697E63" w:rsidP="00046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3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97E63" w:rsidRPr="00E54C3A" w:rsidRDefault="00697E63" w:rsidP="00046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3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7E63" w:rsidRDefault="00697E63" w:rsidP="00046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3A">
        <w:rPr>
          <w:rFonts w:ascii="Times New Roman" w:hAnsi="Times New Roman" w:cs="Times New Roman"/>
          <w:b/>
          <w:sz w:val="24"/>
          <w:szCs w:val="24"/>
        </w:rPr>
        <w:t>Зайцева Речка</w:t>
      </w:r>
    </w:p>
    <w:p w:rsidR="00E54C3A" w:rsidRPr="00E54C3A" w:rsidRDefault="00E54C3A" w:rsidP="00697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E63" w:rsidRDefault="00E54C3A" w:rsidP="00697E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7E63" w:rsidRPr="00E54C3A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D0504" w:rsidRDefault="00CD0504" w:rsidP="00697E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504" w:rsidRPr="00CD0504" w:rsidRDefault="00E54C3A" w:rsidP="00CD050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461F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D2A51">
        <w:rPr>
          <w:rFonts w:ascii="Times New Roman" w:hAnsi="Times New Roman" w:cs="Times New Roman"/>
          <w:b/>
          <w:sz w:val="24"/>
          <w:szCs w:val="24"/>
        </w:rPr>
        <w:t>_</w:t>
      </w:r>
      <w:r w:rsidR="00595132" w:rsidRPr="00595132">
        <w:rPr>
          <w:rFonts w:ascii="Times New Roman" w:hAnsi="Times New Roman" w:cs="Times New Roman"/>
          <w:b/>
          <w:sz w:val="24"/>
          <w:szCs w:val="24"/>
          <w:u w:val="single"/>
        </w:rPr>
        <w:t>30.12.</w:t>
      </w:r>
      <w:r w:rsidRPr="000461F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9513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FD2A5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046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504" w:rsidRPr="000461F4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CD0504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CD0504" w:rsidRPr="000461F4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CD0504" w:rsidRPr="000461F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D0504" w:rsidRPr="000461F4">
        <w:rPr>
          <w:rFonts w:ascii="Times New Roman" w:hAnsi="Times New Roman" w:cs="Times New Roman"/>
          <w:b/>
          <w:sz w:val="24"/>
          <w:szCs w:val="24"/>
        </w:rPr>
        <w:t>№</w:t>
      </w:r>
      <w:r w:rsidR="00CD0504">
        <w:rPr>
          <w:rFonts w:ascii="Times New Roman" w:hAnsi="Times New Roman" w:cs="Times New Roman"/>
          <w:b/>
          <w:sz w:val="24"/>
          <w:szCs w:val="24"/>
        </w:rPr>
        <w:t>_</w:t>
      </w:r>
      <w:r w:rsidR="00CD0504">
        <w:rPr>
          <w:rFonts w:ascii="Times New Roman" w:hAnsi="Times New Roman" w:cs="Times New Roman"/>
          <w:b/>
          <w:sz w:val="24"/>
          <w:szCs w:val="24"/>
          <w:u w:val="single"/>
        </w:rPr>
        <w:t>216</w:t>
      </w:r>
    </w:p>
    <w:p w:rsidR="00CD0504" w:rsidRPr="000461F4" w:rsidRDefault="00CD0504" w:rsidP="00CD050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61F4">
        <w:rPr>
          <w:rFonts w:ascii="Times New Roman" w:hAnsi="Times New Roman" w:cs="Times New Roman"/>
          <w:b/>
          <w:sz w:val="20"/>
          <w:szCs w:val="20"/>
        </w:rPr>
        <w:t xml:space="preserve">  п.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61F4">
        <w:rPr>
          <w:rFonts w:ascii="Times New Roman" w:hAnsi="Times New Roman" w:cs="Times New Roman"/>
          <w:b/>
          <w:sz w:val="20"/>
          <w:szCs w:val="20"/>
        </w:rPr>
        <w:t>Зай</w:t>
      </w:r>
      <w:r>
        <w:rPr>
          <w:rFonts w:ascii="Times New Roman" w:hAnsi="Times New Roman" w:cs="Times New Roman"/>
          <w:b/>
          <w:sz w:val="20"/>
          <w:szCs w:val="20"/>
        </w:rPr>
        <w:t>ц</w:t>
      </w:r>
      <w:r w:rsidRPr="000461F4">
        <w:rPr>
          <w:rFonts w:ascii="Times New Roman" w:hAnsi="Times New Roman" w:cs="Times New Roman"/>
          <w:b/>
          <w:sz w:val="20"/>
          <w:szCs w:val="20"/>
        </w:rPr>
        <w:t>ева Речка</w:t>
      </w:r>
    </w:p>
    <w:p w:rsidR="00CD0504" w:rsidRDefault="00CD0504" w:rsidP="00CD0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132" w:rsidRDefault="00595132" w:rsidP="00CD0504">
      <w:pPr>
        <w:pStyle w:val="1"/>
        <w:shd w:val="clear" w:color="auto" w:fill="auto"/>
        <w:spacing w:line="322" w:lineRule="exact"/>
        <w:ind w:left="20" w:right="4960"/>
        <w:jc w:val="both"/>
      </w:pPr>
      <w:r>
        <w:t xml:space="preserve">О создании комиссии по мобилизации </w:t>
      </w:r>
      <w:r w:rsidR="00CD0504">
        <w:t>д</w:t>
      </w:r>
      <w:r>
        <w:t>ополнительных доходов в бюджет сельского поселения Зайцева Речка</w:t>
      </w:r>
    </w:p>
    <w:p w:rsidR="00CD0504" w:rsidRDefault="00CD0504" w:rsidP="00CD0504">
      <w:pPr>
        <w:pStyle w:val="1"/>
        <w:shd w:val="clear" w:color="auto" w:fill="auto"/>
        <w:spacing w:line="322" w:lineRule="exact"/>
        <w:ind w:left="20" w:right="4960"/>
        <w:jc w:val="both"/>
      </w:pPr>
    </w:p>
    <w:p w:rsidR="00595132" w:rsidRDefault="00595132" w:rsidP="00CD0504">
      <w:pPr>
        <w:pStyle w:val="1"/>
        <w:shd w:val="clear" w:color="auto" w:fill="auto"/>
        <w:spacing w:line="322" w:lineRule="exact"/>
        <w:ind w:left="20" w:right="40" w:firstLine="700"/>
        <w:jc w:val="both"/>
      </w:pPr>
      <w:r>
        <w:t xml:space="preserve">На основании пункта 3 постановления Правительства Ханты- Мансийского автономного округа - Югры от 4 мая 2007 года № 115-п «О создании комиссии по мобилизации дополнительных доходов в бюджет Ханты-Мансийского автономного округа - Югры», в целях активизации работы по мобилизации доходов в бюджет </w:t>
      </w:r>
      <w:r w:rsidR="00CD0504">
        <w:t>сельского поселения Зайцева Речка</w:t>
      </w:r>
      <w:r>
        <w:t>, изыскания дополнительных резервов поступлений и сокращения дефицита бюджета поселения:</w:t>
      </w:r>
    </w:p>
    <w:p w:rsidR="00595132" w:rsidRDefault="00595132" w:rsidP="00595132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spacing w:after="338" w:line="317" w:lineRule="exact"/>
        <w:ind w:left="20" w:right="40" w:firstLine="700"/>
        <w:jc w:val="both"/>
      </w:pPr>
      <w:r>
        <w:t xml:space="preserve">Создать комиссию по мобилизации дополнительных доходов в бюджет </w:t>
      </w:r>
      <w:r w:rsidR="00CD0504">
        <w:t>сельского поселения Зайцева Речка</w:t>
      </w:r>
      <w:r>
        <w:t>.</w:t>
      </w:r>
    </w:p>
    <w:p w:rsidR="00595132" w:rsidRDefault="00595132" w:rsidP="00595132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spacing w:line="270" w:lineRule="exact"/>
        <w:ind w:left="20" w:firstLine="700"/>
        <w:jc w:val="both"/>
      </w:pPr>
      <w:r>
        <w:t>Утвердить:</w:t>
      </w:r>
    </w:p>
    <w:p w:rsidR="00595132" w:rsidRDefault="00595132" w:rsidP="00595132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line="326" w:lineRule="exact"/>
        <w:ind w:left="20" w:right="40" w:firstLine="700"/>
        <w:jc w:val="both"/>
      </w:pPr>
      <w:r>
        <w:t xml:space="preserve">Состав комиссии по мобилизации дополнительных доходов в бюджет </w:t>
      </w:r>
      <w:r w:rsidR="00CD0504">
        <w:t>сельского поселения Зайцева Речка</w:t>
      </w:r>
      <w:r w:rsidR="00CD0504">
        <w:t xml:space="preserve"> </w:t>
      </w:r>
      <w:r>
        <w:t>согласно приложению 1.</w:t>
      </w:r>
    </w:p>
    <w:p w:rsidR="00595132" w:rsidRDefault="00595132" w:rsidP="00595132">
      <w:pPr>
        <w:pStyle w:val="1"/>
        <w:numPr>
          <w:ilvl w:val="1"/>
          <w:numId w:val="2"/>
        </w:numPr>
        <w:shd w:val="clear" w:color="auto" w:fill="auto"/>
        <w:tabs>
          <w:tab w:val="left" w:pos="1287"/>
        </w:tabs>
        <w:spacing w:after="300" w:line="326" w:lineRule="exact"/>
        <w:ind w:left="20" w:right="40" w:firstLine="700"/>
        <w:jc w:val="both"/>
      </w:pPr>
      <w:r>
        <w:t xml:space="preserve">Положение о комиссии по мобилизации дополнительных доходов в бюджет </w:t>
      </w:r>
      <w:r w:rsidR="00CD0504">
        <w:t>сельского поселения Зайцева Речка</w:t>
      </w:r>
      <w:r w:rsidR="00CD0504">
        <w:t xml:space="preserve"> </w:t>
      </w:r>
      <w:r>
        <w:t>согласно приложению 2.</w:t>
      </w:r>
    </w:p>
    <w:p w:rsidR="00595132" w:rsidRDefault="00595132" w:rsidP="00595132">
      <w:pPr>
        <w:pStyle w:val="1"/>
        <w:numPr>
          <w:ilvl w:val="0"/>
          <w:numId w:val="2"/>
        </w:numPr>
        <w:shd w:val="clear" w:color="auto" w:fill="auto"/>
        <w:tabs>
          <w:tab w:val="left" w:pos="998"/>
        </w:tabs>
        <w:spacing w:line="322" w:lineRule="exact"/>
        <w:ind w:left="20" w:firstLine="700"/>
        <w:jc w:val="both"/>
      </w:pPr>
      <w:r>
        <w:t>Признать утратившими силу распоряжение:</w:t>
      </w:r>
    </w:p>
    <w:p w:rsidR="00595132" w:rsidRDefault="00595132" w:rsidP="00595132">
      <w:pPr>
        <w:pStyle w:val="1"/>
        <w:shd w:val="clear" w:color="auto" w:fill="auto"/>
        <w:spacing w:line="322" w:lineRule="exact"/>
        <w:ind w:left="20" w:right="40" w:firstLine="700"/>
        <w:jc w:val="both"/>
      </w:pPr>
      <w:r>
        <w:t xml:space="preserve">Администрации поселения от </w:t>
      </w:r>
      <w:r>
        <w:rPr>
          <w:sz w:val="28"/>
          <w:szCs w:val="28"/>
        </w:rPr>
        <w:t xml:space="preserve">13.11.2013 </w:t>
      </w:r>
      <w:r>
        <w:t xml:space="preserve">№ </w:t>
      </w:r>
      <w:r>
        <w:rPr>
          <w:sz w:val="28"/>
          <w:szCs w:val="28"/>
        </w:rPr>
        <w:t>158</w:t>
      </w:r>
      <w:r>
        <w:t xml:space="preserve"> «</w:t>
      </w:r>
      <w:r>
        <w:rPr>
          <w:sz w:val="28"/>
          <w:szCs w:val="28"/>
        </w:rPr>
        <w:t>О создании рабочей группы по реализации мероприятий по повышению роли имущественных налогов и формировании бюджета поселения» (с внесениями изменений)</w:t>
      </w:r>
      <w:r>
        <w:t>;</w:t>
      </w:r>
    </w:p>
    <w:p w:rsidR="00E54C3A" w:rsidRDefault="00E54C3A" w:rsidP="00E54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61F4" w:rsidRPr="00595132" w:rsidRDefault="000461F4" w:rsidP="005951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132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207B23" w:rsidRDefault="00207B23" w:rsidP="000461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504" w:rsidRDefault="00CD0504" w:rsidP="000461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A27" w:rsidRDefault="000461F4" w:rsidP="000461F4">
      <w:pPr>
        <w:spacing w:after="0"/>
        <w:rPr>
          <w:rFonts w:ascii="Times New Roman" w:hAnsi="Times New Roman" w:cs="Times New Roman"/>
          <w:sz w:val="28"/>
          <w:szCs w:val="28"/>
        </w:rPr>
        <w:sectPr w:rsidR="006A6A27" w:rsidSect="00207B2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С.В.</w:t>
      </w:r>
      <w:r w:rsidR="001F5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Субботина</w:t>
      </w:r>
      <w:r w:rsidR="00753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05D" w:rsidRDefault="00595132" w:rsidP="00FD605D">
      <w:pPr>
        <w:pStyle w:val="1"/>
        <w:shd w:val="clear" w:color="auto" w:fill="auto"/>
        <w:spacing w:line="322" w:lineRule="exact"/>
        <w:ind w:left="5680" w:right="20"/>
      </w:pPr>
      <w:r w:rsidRPr="00CD0504">
        <w:lastRenderedPageBreak/>
        <w:t xml:space="preserve">Приложение 1 к распоряжению администрации поселения </w:t>
      </w:r>
    </w:p>
    <w:p w:rsidR="00595132" w:rsidRDefault="00595132" w:rsidP="00FD605D">
      <w:pPr>
        <w:pStyle w:val="1"/>
        <w:shd w:val="clear" w:color="auto" w:fill="auto"/>
        <w:spacing w:line="322" w:lineRule="exact"/>
        <w:ind w:left="5680" w:right="20"/>
      </w:pPr>
      <w:r w:rsidRPr="00CD0504">
        <w:t>от 30.12.2022</w:t>
      </w:r>
      <w:r w:rsidRPr="00CD0504">
        <w:rPr>
          <w:b/>
        </w:rPr>
        <w:t xml:space="preserve"> </w:t>
      </w:r>
      <w:r w:rsidRPr="00CD0504">
        <w:t>№ 216</w:t>
      </w:r>
    </w:p>
    <w:p w:rsidR="00FD605D" w:rsidRPr="00CD0504" w:rsidRDefault="00FD605D" w:rsidP="00FD605D">
      <w:pPr>
        <w:pStyle w:val="1"/>
        <w:shd w:val="clear" w:color="auto" w:fill="auto"/>
        <w:spacing w:line="322" w:lineRule="exact"/>
        <w:ind w:left="5680" w:right="20"/>
      </w:pPr>
    </w:p>
    <w:p w:rsidR="00207B23" w:rsidRDefault="00595132" w:rsidP="00207B23">
      <w:pPr>
        <w:pStyle w:val="30"/>
        <w:keepNext/>
        <w:keepLines/>
        <w:shd w:val="clear" w:color="auto" w:fill="auto"/>
        <w:spacing w:before="0"/>
        <w:ind w:left="4380" w:hanging="4380"/>
        <w:jc w:val="center"/>
      </w:pPr>
      <w:bookmarkStart w:id="0" w:name="bookmark2"/>
      <w:r>
        <w:t>Состав</w:t>
      </w:r>
      <w:bookmarkStart w:id="1" w:name="bookmark3"/>
      <w:bookmarkEnd w:id="0"/>
      <w:r w:rsidR="00207B23">
        <w:t xml:space="preserve"> </w:t>
      </w:r>
      <w:r>
        <w:t>комиссии по мобилизации</w:t>
      </w:r>
    </w:p>
    <w:p w:rsidR="00595132" w:rsidRDefault="00595132" w:rsidP="00207B23">
      <w:pPr>
        <w:pStyle w:val="30"/>
        <w:keepNext/>
        <w:keepLines/>
        <w:shd w:val="clear" w:color="auto" w:fill="auto"/>
        <w:spacing w:before="0"/>
        <w:ind w:left="4380" w:hanging="4380"/>
        <w:jc w:val="center"/>
      </w:pPr>
      <w:r>
        <w:t xml:space="preserve"> дополнительных доходов в бюджет</w:t>
      </w:r>
      <w:bookmarkStart w:id="2" w:name="bookmark4"/>
      <w:bookmarkEnd w:id="1"/>
      <w:r w:rsidR="00207B23">
        <w:t xml:space="preserve"> </w:t>
      </w:r>
      <w:bookmarkEnd w:id="2"/>
      <w:r w:rsidR="00207B23">
        <w:t>сельского поселения Зайцева Речка</w:t>
      </w:r>
    </w:p>
    <w:p w:rsidR="00207B23" w:rsidRDefault="00207B23" w:rsidP="00207B23">
      <w:pPr>
        <w:pStyle w:val="30"/>
        <w:keepNext/>
        <w:keepLines/>
        <w:shd w:val="clear" w:color="auto" w:fill="auto"/>
        <w:spacing w:before="0"/>
        <w:ind w:left="4380" w:hanging="4380"/>
        <w:jc w:val="center"/>
      </w:pPr>
    </w:p>
    <w:p w:rsidR="00CD0504" w:rsidRDefault="00CD0504" w:rsidP="00595132">
      <w:pPr>
        <w:pStyle w:val="1"/>
        <w:spacing w:after="296" w:line="317" w:lineRule="exact"/>
        <w:ind w:left="20" w:right="20" w:firstLine="720"/>
        <w:jc w:val="both"/>
      </w:pPr>
    </w:p>
    <w:p w:rsidR="00595132" w:rsidRDefault="00595132" w:rsidP="00595132">
      <w:pPr>
        <w:pStyle w:val="1"/>
        <w:spacing w:after="296" w:line="317" w:lineRule="exact"/>
        <w:ind w:left="20" w:right="20" w:firstLine="720"/>
        <w:jc w:val="both"/>
      </w:pPr>
      <w:r>
        <w:t xml:space="preserve">Председатель комиссии - </w:t>
      </w:r>
      <w:r w:rsidRPr="00595132">
        <w:t>Глава сельского поселения</w:t>
      </w:r>
      <w:r>
        <w:t xml:space="preserve"> </w:t>
      </w:r>
      <w:r w:rsidRPr="00595132">
        <w:t xml:space="preserve">Зайцева Речка </w:t>
      </w:r>
    </w:p>
    <w:p w:rsidR="00595132" w:rsidRDefault="00595132" w:rsidP="00595132">
      <w:pPr>
        <w:pStyle w:val="1"/>
        <w:shd w:val="clear" w:color="auto" w:fill="auto"/>
        <w:spacing w:after="296" w:line="317" w:lineRule="exact"/>
        <w:ind w:left="20" w:right="20" w:firstLine="720"/>
        <w:jc w:val="both"/>
      </w:pPr>
      <w:r>
        <w:t xml:space="preserve">Заместитель председателя комиссии - </w:t>
      </w:r>
      <w:r w:rsidRPr="00595132">
        <w:t xml:space="preserve">Главный специалист финансово-экономического отдела </w:t>
      </w:r>
    </w:p>
    <w:p w:rsidR="00595132" w:rsidRDefault="00595132" w:rsidP="00595132">
      <w:pPr>
        <w:pStyle w:val="1"/>
        <w:shd w:val="clear" w:color="auto" w:fill="auto"/>
        <w:spacing w:after="338" w:line="317" w:lineRule="exact"/>
        <w:ind w:left="20" w:right="20" w:firstLine="720"/>
        <w:jc w:val="both"/>
      </w:pPr>
      <w:r>
        <w:t xml:space="preserve">Секретарь комиссии - </w:t>
      </w:r>
      <w:r>
        <w:rPr>
          <w:sz w:val="28"/>
          <w:szCs w:val="28"/>
        </w:rPr>
        <w:t>Ведущий специалист общего отдела</w:t>
      </w:r>
      <w:r>
        <w:t xml:space="preserve"> </w:t>
      </w:r>
    </w:p>
    <w:p w:rsidR="00CD0504" w:rsidRDefault="00CD0504" w:rsidP="00595132">
      <w:pPr>
        <w:pStyle w:val="30"/>
        <w:keepNext/>
        <w:keepLines/>
        <w:shd w:val="clear" w:color="auto" w:fill="auto"/>
        <w:spacing w:before="0" w:after="301" w:line="270" w:lineRule="exact"/>
        <w:ind w:left="3700"/>
      </w:pPr>
      <w:bookmarkStart w:id="3" w:name="bookmark5"/>
    </w:p>
    <w:p w:rsidR="00595132" w:rsidRDefault="00595132" w:rsidP="00595132">
      <w:pPr>
        <w:pStyle w:val="30"/>
        <w:keepNext/>
        <w:keepLines/>
        <w:shd w:val="clear" w:color="auto" w:fill="auto"/>
        <w:spacing w:before="0" w:after="301" w:line="270" w:lineRule="exact"/>
        <w:ind w:left="3700"/>
      </w:pPr>
      <w:r>
        <w:t>Члены комиссии:</w:t>
      </w:r>
      <w:bookmarkEnd w:id="3"/>
    </w:p>
    <w:p w:rsidR="00595132" w:rsidRDefault="00595132" w:rsidP="00595132">
      <w:pPr>
        <w:pStyle w:val="30"/>
        <w:keepNext/>
        <w:keepLines/>
        <w:shd w:val="clear" w:color="auto" w:fill="auto"/>
        <w:spacing w:before="0" w:after="301" w:line="270" w:lineRule="exact"/>
        <w:ind w:left="3700" w:hanging="2991"/>
      </w:pPr>
      <w:r w:rsidRPr="00595132">
        <w:t>Заместитель главы администрации</w:t>
      </w:r>
    </w:p>
    <w:p w:rsidR="0088559E" w:rsidRDefault="00207B23" w:rsidP="00595132">
      <w:pPr>
        <w:pStyle w:val="1"/>
        <w:shd w:val="clear" w:color="auto" w:fill="auto"/>
        <w:spacing w:after="304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559E">
        <w:rPr>
          <w:sz w:val="28"/>
          <w:szCs w:val="28"/>
        </w:rPr>
        <w:t xml:space="preserve">едущий специалист </w:t>
      </w:r>
      <w:r w:rsidR="0088559E" w:rsidRPr="0098074E">
        <w:rPr>
          <w:sz w:val="28"/>
          <w:szCs w:val="28"/>
        </w:rPr>
        <w:t xml:space="preserve">финансово-экономического отдела </w:t>
      </w:r>
    </w:p>
    <w:p w:rsidR="00595132" w:rsidRDefault="00595132" w:rsidP="00595132">
      <w:pPr>
        <w:pStyle w:val="1"/>
        <w:shd w:val="clear" w:color="auto" w:fill="auto"/>
        <w:spacing w:after="904" w:line="322" w:lineRule="exact"/>
        <w:ind w:left="5680" w:right="200"/>
      </w:pPr>
    </w:p>
    <w:p w:rsidR="00595132" w:rsidRDefault="00595132" w:rsidP="00595132">
      <w:pPr>
        <w:pStyle w:val="1"/>
        <w:shd w:val="clear" w:color="auto" w:fill="auto"/>
        <w:spacing w:after="604" w:line="322" w:lineRule="exact"/>
        <w:ind w:left="5680" w:right="20"/>
      </w:pPr>
      <w:bookmarkStart w:id="4" w:name="bookmark6"/>
    </w:p>
    <w:p w:rsidR="00595132" w:rsidRDefault="00595132" w:rsidP="00595132">
      <w:pPr>
        <w:pStyle w:val="1"/>
        <w:shd w:val="clear" w:color="auto" w:fill="auto"/>
        <w:spacing w:after="604" w:line="322" w:lineRule="exact"/>
        <w:ind w:left="5680" w:right="20"/>
      </w:pPr>
    </w:p>
    <w:p w:rsidR="00595132" w:rsidRDefault="00595132" w:rsidP="00595132">
      <w:pPr>
        <w:pStyle w:val="1"/>
        <w:shd w:val="clear" w:color="auto" w:fill="auto"/>
        <w:spacing w:after="604" w:line="322" w:lineRule="exact"/>
        <w:ind w:left="5680" w:right="20"/>
      </w:pPr>
    </w:p>
    <w:p w:rsidR="00595132" w:rsidRDefault="00595132" w:rsidP="00595132">
      <w:pPr>
        <w:pStyle w:val="1"/>
        <w:shd w:val="clear" w:color="auto" w:fill="auto"/>
        <w:spacing w:after="604" w:line="322" w:lineRule="exact"/>
        <w:ind w:left="5680" w:right="20"/>
      </w:pPr>
    </w:p>
    <w:p w:rsidR="00595132" w:rsidRDefault="00595132" w:rsidP="00595132">
      <w:pPr>
        <w:pStyle w:val="1"/>
        <w:shd w:val="clear" w:color="auto" w:fill="auto"/>
        <w:spacing w:after="604" w:line="322" w:lineRule="exact"/>
        <w:ind w:left="5680" w:right="20"/>
      </w:pPr>
    </w:p>
    <w:p w:rsidR="00595132" w:rsidRDefault="00595132" w:rsidP="00595132">
      <w:pPr>
        <w:pStyle w:val="1"/>
        <w:shd w:val="clear" w:color="auto" w:fill="auto"/>
        <w:spacing w:after="604" w:line="322" w:lineRule="exact"/>
        <w:ind w:left="5680" w:right="20"/>
      </w:pPr>
    </w:p>
    <w:p w:rsidR="00FD605D" w:rsidRDefault="00595132" w:rsidP="00FD605D">
      <w:pPr>
        <w:pStyle w:val="1"/>
        <w:shd w:val="clear" w:color="auto" w:fill="auto"/>
        <w:spacing w:line="322" w:lineRule="exact"/>
        <w:ind w:left="5680" w:right="20"/>
      </w:pPr>
      <w:r>
        <w:lastRenderedPageBreak/>
        <w:t xml:space="preserve">Приложение 2 к распоряжению администрации поселения </w:t>
      </w:r>
    </w:p>
    <w:p w:rsidR="00595132" w:rsidRDefault="00595132" w:rsidP="00FD605D">
      <w:pPr>
        <w:pStyle w:val="1"/>
        <w:shd w:val="clear" w:color="auto" w:fill="auto"/>
        <w:spacing w:line="322" w:lineRule="exact"/>
        <w:ind w:left="5680" w:right="20"/>
      </w:pPr>
      <w:r>
        <w:t xml:space="preserve">от </w:t>
      </w:r>
      <w:r w:rsidRPr="00595132">
        <w:rPr>
          <w:sz w:val="24"/>
          <w:szCs w:val="24"/>
        </w:rPr>
        <w:t>30.12.2022</w:t>
      </w:r>
      <w:r w:rsidRPr="00595132">
        <w:rPr>
          <w:b/>
          <w:sz w:val="24"/>
          <w:szCs w:val="24"/>
        </w:rPr>
        <w:t xml:space="preserve"> </w:t>
      </w:r>
      <w:r w:rsidRPr="00595132">
        <w:t>№</w:t>
      </w:r>
      <w:r>
        <w:t xml:space="preserve"> 216</w:t>
      </w:r>
    </w:p>
    <w:p w:rsidR="00FD605D" w:rsidRDefault="00FD605D" w:rsidP="00FD605D">
      <w:pPr>
        <w:pStyle w:val="1"/>
        <w:shd w:val="clear" w:color="auto" w:fill="auto"/>
        <w:spacing w:line="322" w:lineRule="exact"/>
        <w:ind w:left="5680" w:right="20"/>
      </w:pPr>
      <w:bookmarkStart w:id="5" w:name="_GoBack"/>
      <w:bookmarkEnd w:id="5"/>
    </w:p>
    <w:p w:rsidR="00595132" w:rsidRDefault="00595132" w:rsidP="00595132">
      <w:pPr>
        <w:pStyle w:val="30"/>
        <w:keepNext/>
        <w:keepLines/>
        <w:shd w:val="clear" w:color="auto" w:fill="auto"/>
        <w:spacing w:before="0"/>
        <w:jc w:val="center"/>
      </w:pPr>
      <w:r>
        <w:t>Положение</w:t>
      </w:r>
      <w:bookmarkEnd w:id="4"/>
    </w:p>
    <w:p w:rsidR="00595132" w:rsidRDefault="00595132" w:rsidP="00595132">
      <w:pPr>
        <w:pStyle w:val="30"/>
        <w:keepNext/>
        <w:keepLines/>
        <w:shd w:val="clear" w:color="auto" w:fill="auto"/>
        <w:spacing w:before="0" w:after="338"/>
        <w:jc w:val="center"/>
      </w:pPr>
      <w:bookmarkStart w:id="6" w:name="bookmark7"/>
      <w:r>
        <w:t>о комиссии по мобилизации дополнительных доходов в бюджет поселения</w:t>
      </w:r>
      <w:bookmarkEnd w:id="6"/>
    </w:p>
    <w:p w:rsidR="00595132" w:rsidRDefault="00595132" w:rsidP="00595132">
      <w:pPr>
        <w:pStyle w:val="30"/>
        <w:keepNext/>
        <w:keepLines/>
        <w:shd w:val="clear" w:color="auto" w:fill="auto"/>
        <w:spacing w:before="0" w:after="306" w:line="270" w:lineRule="exact"/>
        <w:jc w:val="center"/>
      </w:pPr>
      <w:bookmarkStart w:id="7" w:name="bookmark8"/>
      <w:r>
        <w:t>I. Общие положения</w:t>
      </w:r>
      <w:bookmarkEnd w:id="7"/>
    </w:p>
    <w:p w:rsidR="00595132" w:rsidRDefault="00595132" w:rsidP="00595132">
      <w:pPr>
        <w:pStyle w:val="1"/>
        <w:numPr>
          <w:ilvl w:val="0"/>
          <w:numId w:val="3"/>
        </w:numPr>
        <w:shd w:val="clear" w:color="auto" w:fill="auto"/>
        <w:tabs>
          <w:tab w:val="left" w:pos="1350"/>
        </w:tabs>
        <w:spacing w:line="322" w:lineRule="exact"/>
        <w:ind w:left="20" w:right="20" w:firstLine="720"/>
        <w:jc w:val="both"/>
      </w:pPr>
      <w:r>
        <w:t>Комиссия по мобилизации дополнительных доходов в бюджет поселения (далее - Комиссия) является коллегиальным постоянно действующим совещательным органом, способствующим оперативному решению вопросов по мобилизации дополнительных доходов с целью покрытия дефицита бюджета поселения.</w:t>
      </w:r>
    </w:p>
    <w:p w:rsidR="00595132" w:rsidRDefault="00595132" w:rsidP="00595132">
      <w:pPr>
        <w:pStyle w:val="1"/>
        <w:numPr>
          <w:ilvl w:val="0"/>
          <w:numId w:val="3"/>
        </w:numPr>
        <w:shd w:val="clear" w:color="auto" w:fill="auto"/>
        <w:tabs>
          <w:tab w:val="left" w:pos="1350"/>
        </w:tabs>
        <w:spacing w:line="322" w:lineRule="exact"/>
        <w:ind w:left="20" w:right="20" w:firstLine="720"/>
        <w:jc w:val="both"/>
      </w:pPr>
      <w: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Уставом поселения и иными муниципальными правовыми актами, а также настоящим Положением.</w:t>
      </w:r>
    </w:p>
    <w:p w:rsidR="00595132" w:rsidRDefault="00595132" w:rsidP="00595132">
      <w:pPr>
        <w:pStyle w:val="1"/>
        <w:numPr>
          <w:ilvl w:val="0"/>
          <w:numId w:val="3"/>
        </w:numPr>
        <w:shd w:val="clear" w:color="auto" w:fill="auto"/>
        <w:tabs>
          <w:tab w:val="left" w:pos="1575"/>
        </w:tabs>
        <w:spacing w:line="322" w:lineRule="exact"/>
        <w:ind w:left="20" w:right="20" w:firstLine="720"/>
        <w:jc w:val="both"/>
      </w:pPr>
      <w:r>
        <w:t>Комиссия разрабатывает мероприятия по привлечению дополнительных доходов в бюджет поселения, повышению эффективности собираемости налогов, сборов и иных обязательных платежей, укреплению налоговой и бюджетной дисциплины.</w:t>
      </w:r>
    </w:p>
    <w:p w:rsidR="00595132" w:rsidRDefault="00595132" w:rsidP="00595132">
      <w:pPr>
        <w:pStyle w:val="1"/>
        <w:numPr>
          <w:ilvl w:val="0"/>
          <w:numId w:val="3"/>
        </w:numPr>
        <w:shd w:val="clear" w:color="auto" w:fill="auto"/>
        <w:tabs>
          <w:tab w:val="left" w:pos="1350"/>
        </w:tabs>
        <w:spacing w:line="322" w:lineRule="exact"/>
        <w:ind w:left="20" w:right="20" w:firstLine="720"/>
        <w:jc w:val="both"/>
      </w:pPr>
      <w:r>
        <w:t>Решения Комиссии носят рекомендательный характер и могут учитываться при принятии нормативных правовых актов органов местного самоуправления поселения (далее - поселения).</w:t>
      </w:r>
    </w:p>
    <w:p w:rsidR="00595132" w:rsidRDefault="00595132" w:rsidP="00595132">
      <w:pPr>
        <w:pStyle w:val="1"/>
        <w:numPr>
          <w:ilvl w:val="0"/>
          <w:numId w:val="3"/>
        </w:numPr>
        <w:shd w:val="clear" w:color="auto" w:fill="auto"/>
        <w:tabs>
          <w:tab w:val="left" w:pos="1364"/>
        </w:tabs>
        <w:spacing w:after="341" w:line="322" w:lineRule="exact"/>
        <w:ind w:left="20" w:right="20" w:firstLine="720"/>
        <w:jc w:val="both"/>
      </w:pPr>
      <w:r>
        <w:t>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- Югры, исполнительными органами местного самоуправления поселения, а также хозяйствующими субъектами, с участием их представителей.</w:t>
      </w:r>
    </w:p>
    <w:p w:rsidR="00595132" w:rsidRDefault="00595132" w:rsidP="00595132">
      <w:pPr>
        <w:pStyle w:val="30"/>
        <w:keepNext/>
        <w:keepLines/>
        <w:shd w:val="clear" w:color="auto" w:fill="auto"/>
        <w:spacing w:before="0" w:after="306" w:line="270" w:lineRule="exact"/>
        <w:jc w:val="center"/>
      </w:pPr>
      <w:bookmarkStart w:id="8" w:name="bookmark9"/>
      <w:r>
        <w:t>II. Основные функции Комиссии</w:t>
      </w:r>
      <w:bookmarkEnd w:id="8"/>
    </w:p>
    <w:p w:rsidR="00595132" w:rsidRDefault="00595132" w:rsidP="00595132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2.1. Обеспечение эффективного взаимодействия администрации поселения с главными администраторами (администраторами) доходов бюджета поселения - территориальными органами государственной власти Российской Федерации, органами государственной власти Ханты-Мансийского автономного округа - Югры и подведомственными учреждениями при реализации мер, направленных на пополнение доходной части бюджета поселения за счет налоговых и неналоговых поступлений.</w:t>
      </w:r>
    </w:p>
    <w:p w:rsidR="00595132" w:rsidRDefault="00595132" w:rsidP="00595132">
      <w:pPr>
        <w:pStyle w:val="1"/>
        <w:numPr>
          <w:ilvl w:val="0"/>
          <w:numId w:val="4"/>
        </w:numPr>
        <w:shd w:val="clear" w:color="auto" w:fill="auto"/>
        <w:tabs>
          <w:tab w:val="left" w:pos="1244"/>
        </w:tabs>
        <w:spacing w:line="322" w:lineRule="exact"/>
        <w:ind w:left="20" w:right="20" w:firstLine="700"/>
        <w:jc w:val="both"/>
      </w:pPr>
      <w:r>
        <w:t>Обеспечение взаимодействия администрации поселения с крупнейшими налогоплательщиками.</w:t>
      </w:r>
    </w:p>
    <w:p w:rsidR="00595132" w:rsidRDefault="00595132" w:rsidP="00595132">
      <w:pPr>
        <w:pStyle w:val="1"/>
        <w:numPr>
          <w:ilvl w:val="0"/>
          <w:numId w:val="4"/>
        </w:numPr>
        <w:shd w:val="clear" w:color="auto" w:fill="auto"/>
        <w:tabs>
          <w:tab w:val="left" w:pos="1623"/>
        </w:tabs>
        <w:spacing w:line="322" w:lineRule="exact"/>
        <w:ind w:left="20" w:right="20" w:firstLine="700"/>
        <w:jc w:val="both"/>
      </w:pPr>
      <w:r>
        <w:lastRenderedPageBreak/>
        <w:t>Рассмотрение деятельности структурных подразделений администрации поселения, исполняющих отдельные полномочия главного администратора (администратора) доходов бюджета поселения, в соответствии с муниципальными правовыми актами в части:</w:t>
      </w:r>
    </w:p>
    <w:p w:rsidR="00595132" w:rsidRDefault="00595132" w:rsidP="00595132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выполнения утвержденного (уточненного) плана по доходам в бюджет поселения;</w:t>
      </w:r>
    </w:p>
    <w:p w:rsidR="00595132" w:rsidRDefault="00595132" w:rsidP="00595132">
      <w:pPr>
        <w:pStyle w:val="1"/>
        <w:shd w:val="clear" w:color="auto" w:fill="auto"/>
        <w:spacing w:line="322" w:lineRule="exact"/>
        <w:ind w:left="20" w:firstLine="700"/>
        <w:jc w:val="both"/>
      </w:pPr>
      <w:r>
        <w:t>выполнения плана мероприятий по росту доходов в бюджет поселения.</w:t>
      </w:r>
    </w:p>
    <w:p w:rsidR="00595132" w:rsidRDefault="00595132" w:rsidP="00595132">
      <w:pPr>
        <w:pStyle w:val="1"/>
        <w:numPr>
          <w:ilvl w:val="0"/>
          <w:numId w:val="4"/>
        </w:numPr>
        <w:shd w:val="clear" w:color="auto" w:fill="auto"/>
        <w:tabs>
          <w:tab w:val="left" w:pos="1359"/>
        </w:tabs>
        <w:spacing w:line="322" w:lineRule="exact"/>
        <w:ind w:left="20" w:right="20" w:firstLine="700"/>
        <w:jc w:val="both"/>
      </w:pPr>
      <w:r>
        <w:t>Оказание содействия исполнительным органам государственной власти Ханты-Мансийского автономного округа - Югры в:</w:t>
      </w:r>
    </w:p>
    <w:p w:rsidR="00595132" w:rsidRDefault="00595132" w:rsidP="00595132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проведении мероприятий, направленных на урегулирование задолженности муниципальных учреждений по взносам на капитальный ремонт и по уплате обязательных платежей в бюджетную систему Российской Федерации;</w:t>
      </w:r>
    </w:p>
    <w:p w:rsidR="00595132" w:rsidRDefault="00595132" w:rsidP="00595132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организации работы по формированию перечня объектов недвижимого имущества, в отношении которых налоговая база определяется как кадастровая стоимость.</w:t>
      </w:r>
    </w:p>
    <w:p w:rsidR="00595132" w:rsidRDefault="00595132" w:rsidP="00595132">
      <w:pPr>
        <w:pStyle w:val="1"/>
        <w:numPr>
          <w:ilvl w:val="0"/>
          <w:numId w:val="4"/>
        </w:numPr>
        <w:shd w:val="clear" w:color="auto" w:fill="auto"/>
        <w:tabs>
          <w:tab w:val="left" w:pos="1335"/>
        </w:tabs>
        <w:spacing w:line="322" w:lineRule="exact"/>
        <w:ind w:left="20" w:right="20" w:firstLine="700"/>
        <w:jc w:val="both"/>
      </w:pPr>
      <w:r>
        <w:t>Проведение адресной работы с налогоплательщиками в рамках деятельности Комиссии с целью сокращения объема задолженности по налоговым и неналоговым платежам в бюджет поселения.</w:t>
      </w:r>
    </w:p>
    <w:p w:rsidR="00595132" w:rsidRDefault="00595132" w:rsidP="00595132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spacing w:after="341" w:line="322" w:lineRule="exact"/>
        <w:ind w:left="20" w:firstLine="700"/>
        <w:jc w:val="both"/>
      </w:pPr>
      <w:r>
        <w:t>Обобщение и анализ итогов работы Комиссии.</w:t>
      </w:r>
    </w:p>
    <w:p w:rsidR="00595132" w:rsidRDefault="00595132" w:rsidP="00595132">
      <w:pPr>
        <w:pStyle w:val="30"/>
        <w:keepNext/>
        <w:keepLines/>
        <w:shd w:val="clear" w:color="auto" w:fill="auto"/>
        <w:spacing w:before="0" w:after="306" w:line="270" w:lineRule="exact"/>
        <w:ind w:left="3520"/>
      </w:pPr>
      <w:bookmarkStart w:id="9" w:name="bookmark10"/>
      <w:r>
        <w:t>III. Права Комиссии</w:t>
      </w:r>
      <w:bookmarkEnd w:id="9"/>
    </w:p>
    <w:p w:rsidR="00595132" w:rsidRDefault="00595132" w:rsidP="00595132">
      <w:pPr>
        <w:pStyle w:val="1"/>
        <w:shd w:val="clear" w:color="auto" w:fill="auto"/>
        <w:spacing w:line="322" w:lineRule="exact"/>
        <w:ind w:left="20" w:firstLine="700"/>
        <w:jc w:val="both"/>
      </w:pPr>
      <w:r>
        <w:t>Комиссия для выполнения возложенных на нее функций имеет право:</w:t>
      </w:r>
    </w:p>
    <w:p w:rsidR="00595132" w:rsidRDefault="00595132" w:rsidP="00595132">
      <w:pPr>
        <w:pStyle w:val="1"/>
        <w:numPr>
          <w:ilvl w:val="0"/>
          <w:numId w:val="5"/>
        </w:numPr>
        <w:shd w:val="clear" w:color="auto" w:fill="auto"/>
        <w:tabs>
          <w:tab w:val="left" w:pos="1474"/>
        </w:tabs>
        <w:spacing w:line="322" w:lineRule="exact"/>
        <w:ind w:left="20" w:right="20" w:firstLine="700"/>
        <w:jc w:val="both"/>
      </w:pPr>
      <w:r>
        <w:t>Рассматривать на своих заседаниях вопросы, отнесенные к ее компетенции.</w:t>
      </w:r>
    </w:p>
    <w:p w:rsidR="00595132" w:rsidRDefault="00595132" w:rsidP="00595132">
      <w:pPr>
        <w:pStyle w:val="1"/>
        <w:numPr>
          <w:ilvl w:val="0"/>
          <w:numId w:val="5"/>
        </w:numPr>
        <w:shd w:val="clear" w:color="auto" w:fill="auto"/>
        <w:tabs>
          <w:tab w:val="left" w:pos="1210"/>
        </w:tabs>
        <w:spacing w:line="322" w:lineRule="exact"/>
        <w:ind w:left="20" w:firstLine="700"/>
        <w:jc w:val="both"/>
      </w:pPr>
      <w:r>
        <w:t>Запрашивать от:</w:t>
      </w:r>
    </w:p>
    <w:p w:rsidR="00595132" w:rsidRDefault="00595132" w:rsidP="00595132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главных администраторов (администраторов) доходов бюджета поселения, подведомственных учреждений информацию (материалы) для организации работы Комиссии;</w:t>
      </w:r>
    </w:p>
    <w:p w:rsidR="00595132" w:rsidRDefault="00595132" w:rsidP="00595132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должностных лиц предприятий, учреждений и организаций независимо от форм собственности сведения, необходимые для работы Комиссии, а также приглашать должностных лиц и граждан для получения от них пояснений по вопросам, рассматриваемым Комиссией;</w:t>
      </w:r>
    </w:p>
    <w:p w:rsidR="00595132" w:rsidRDefault="00595132" w:rsidP="00595132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органов исполнительной власти поселения информацию о деятельности аналогичных комиссий поселения.</w:t>
      </w:r>
    </w:p>
    <w:p w:rsidR="00595132" w:rsidRDefault="00595132" w:rsidP="00595132">
      <w:pPr>
        <w:pStyle w:val="1"/>
        <w:numPr>
          <w:ilvl w:val="0"/>
          <w:numId w:val="5"/>
        </w:numPr>
        <w:shd w:val="clear" w:color="auto" w:fill="auto"/>
        <w:tabs>
          <w:tab w:val="left" w:pos="1412"/>
        </w:tabs>
        <w:spacing w:line="322" w:lineRule="exact"/>
        <w:ind w:left="20" w:right="20" w:firstLine="700"/>
        <w:jc w:val="both"/>
      </w:pPr>
      <w:r>
        <w:t>Привлекать к своей работе должностных лиц структурных подразделений администрации поселения, главных администраторов (администраторов) доходов бюджета поселения, а также представителей государственных, общественных организаций, экспертов.</w:t>
      </w:r>
    </w:p>
    <w:p w:rsidR="00595132" w:rsidRDefault="00595132" w:rsidP="00595132">
      <w:pPr>
        <w:pStyle w:val="1"/>
        <w:shd w:val="clear" w:color="auto" w:fill="auto"/>
        <w:spacing w:after="345" w:line="326" w:lineRule="exact"/>
        <w:ind w:right="20" w:firstLine="700"/>
        <w:jc w:val="both"/>
      </w:pPr>
      <w:r>
        <w:t>3.4. Направлять информацию (материалы анализа) в налоговые и правоохранительные органы для принятия решений в установленном порядке.</w:t>
      </w:r>
    </w:p>
    <w:p w:rsidR="00595132" w:rsidRDefault="00595132" w:rsidP="00595132">
      <w:pPr>
        <w:pStyle w:val="30"/>
        <w:keepNext/>
        <w:keepLines/>
        <w:shd w:val="clear" w:color="auto" w:fill="auto"/>
        <w:spacing w:before="0" w:after="306" w:line="270" w:lineRule="exact"/>
        <w:ind w:left="2880"/>
      </w:pPr>
      <w:bookmarkStart w:id="10" w:name="bookmark11"/>
      <w:r>
        <w:lastRenderedPageBreak/>
        <w:t>IV. Порядок работы Комиссии</w:t>
      </w:r>
      <w:bookmarkEnd w:id="10"/>
    </w:p>
    <w:p w:rsidR="00595132" w:rsidRDefault="00595132" w:rsidP="00595132">
      <w:pPr>
        <w:pStyle w:val="1"/>
        <w:numPr>
          <w:ilvl w:val="0"/>
          <w:numId w:val="6"/>
        </w:numPr>
        <w:shd w:val="clear" w:color="auto" w:fill="auto"/>
        <w:tabs>
          <w:tab w:val="left" w:pos="1392"/>
        </w:tabs>
        <w:spacing w:line="322" w:lineRule="exact"/>
        <w:ind w:right="20" w:firstLine="700"/>
        <w:jc w:val="both"/>
      </w:pPr>
      <w:r>
        <w:t>Комиссия формируется в составе председателя, заместителя председателя, секретаря и членов Комиссии.</w:t>
      </w:r>
    </w:p>
    <w:p w:rsidR="00595132" w:rsidRDefault="00595132" w:rsidP="00595132">
      <w:pPr>
        <w:pStyle w:val="1"/>
        <w:numPr>
          <w:ilvl w:val="0"/>
          <w:numId w:val="6"/>
        </w:numPr>
        <w:shd w:val="clear" w:color="auto" w:fill="auto"/>
        <w:tabs>
          <w:tab w:val="left" w:pos="1368"/>
        </w:tabs>
        <w:spacing w:line="322" w:lineRule="exact"/>
        <w:ind w:right="20" w:firstLine="700"/>
        <w:jc w:val="both"/>
      </w:pPr>
      <w:r>
        <w:t>Председатель Комиссии (или по его поручению заместитель председателя) осуществляет руководство деятельностью Комиссии, назначает дату, время и место проведения очередного заседания, утверждает повестку заседания Комиссии, принимает решение о приглашении на заседание Комиссии соответствующих лиц, ведет заседания Комиссии, подписывает протоколы заседания Комиссии.</w:t>
      </w:r>
    </w:p>
    <w:p w:rsidR="00595132" w:rsidRDefault="00595132" w:rsidP="00595132">
      <w:pPr>
        <w:pStyle w:val="1"/>
        <w:numPr>
          <w:ilvl w:val="0"/>
          <w:numId w:val="6"/>
        </w:numPr>
        <w:shd w:val="clear" w:color="auto" w:fill="auto"/>
        <w:tabs>
          <w:tab w:val="left" w:pos="1310"/>
        </w:tabs>
        <w:spacing w:line="322" w:lineRule="exact"/>
        <w:ind w:right="20" w:firstLine="700"/>
        <w:jc w:val="both"/>
      </w:pPr>
      <w:r>
        <w:t>Секретарь Комиссии выполняет организационное сопровождение деятельности Комиссии, в том числе:</w:t>
      </w:r>
    </w:p>
    <w:p w:rsidR="00595132" w:rsidRDefault="00595132" w:rsidP="00595132">
      <w:pPr>
        <w:pStyle w:val="1"/>
        <w:shd w:val="clear" w:color="auto" w:fill="auto"/>
        <w:spacing w:line="322" w:lineRule="exact"/>
        <w:ind w:right="20" w:firstLine="700"/>
        <w:jc w:val="both"/>
      </w:pPr>
      <w:r>
        <w:t>подготовку документов, представляемых для рассмотрения на заседаниях Комиссии;</w:t>
      </w:r>
    </w:p>
    <w:p w:rsidR="00595132" w:rsidRDefault="00595132" w:rsidP="00595132">
      <w:pPr>
        <w:pStyle w:val="1"/>
        <w:shd w:val="clear" w:color="auto" w:fill="auto"/>
        <w:spacing w:line="322" w:lineRule="exact"/>
        <w:ind w:firstLine="700"/>
        <w:jc w:val="both"/>
      </w:pPr>
      <w:r>
        <w:t>рассылку пакета документов членам комиссии на ознакомление;</w:t>
      </w:r>
    </w:p>
    <w:p w:rsidR="00595132" w:rsidRDefault="00595132" w:rsidP="00595132">
      <w:pPr>
        <w:pStyle w:val="1"/>
        <w:shd w:val="clear" w:color="auto" w:fill="auto"/>
        <w:spacing w:line="322" w:lineRule="exact"/>
        <w:ind w:right="20" w:firstLine="700"/>
        <w:jc w:val="both"/>
      </w:pPr>
      <w:r>
        <w:t>подготовку заседания Комиссии, в том числе извещение членов Комиссии о дате проведения заседания;</w:t>
      </w:r>
    </w:p>
    <w:p w:rsidR="00595132" w:rsidRDefault="00595132" w:rsidP="00595132">
      <w:pPr>
        <w:pStyle w:val="1"/>
        <w:shd w:val="clear" w:color="auto" w:fill="auto"/>
        <w:spacing w:line="322" w:lineRule="exact"/>
        <w:ind w:firstLine="700"/>
        <w:jc w:val="both"/>
      </w:pPr>
      <w:r>
        <w:t>ведение протоколов заседания Комиссии.</w:t>
      </w:r>
    </w:p>
    <w:p w:rsidR="00595132" w:rsidRDefault="00595132" w:rsidP="00595132">
      <w:pPr>
        <w:pStyle w:val="1"/>
        <w:numPr>
          <w:ilvl w:val="0"/>
          <w:numId w:val="6"/>
        </w:numPr>
        <w:shd w:val="clear" w:color="auto" w:fill="auto"/>
        <w:tabs>
          <w:tab w:val="left" w:pos="1190"/>
        </w:tabs>
        <w:spacing w:line="322" w:lineRule="exact"/>
        <w:ind w:firstLine="700"/>
        <w:jc w:val="both"/>
      </w:pPr>
      <w:r>
        <w:t>Члены Комиссии имеют право:</w:t>
      </w:r>
    </w:p>
    <w:p w:rsidR="00595132" w:rsidRDefault="00595132" w:rsidP="00595132">
      <w:pPr>
        <w:pStyle w:val="1"/>
        <w:shd w:val="clear" w:color="auto" w:fill="auto"/>
        <w:spacing w:line="322" w:lineRule="exact"/>
        <w:ind w:right="20" w:firstLine="700"/>
        <w:jc w:val="both"/>
      </w:pPr>
      <w:r>
        <w:t>принимать участие в подготовке, обсуждении и принятии решений по вопросам, рассматриваемым на заседании Комиссии;</w:t>
      </w:r>
    </w:p>
    <w:p w:rsidR="00595132" w:rsidRDefault="00595132" w:rsidP="00595132">
      <w:pPr>
        <w:pStyle w:val="1"/>
        <w:shd w:val="clear" w:color="auto" w:fill="auto"/>
        <w:spacing w:line="322" w:lineRule="exact"/>
        <w:ind w:right="20" w:firstLine="700"/>
        <w:jc w:val="both"/>
      </w:pPr>
      <w:r>
        <w:t>вносить на рассмотрение Комиссии вопросы, находящиеся в компетенции Комиссии;</w:t>
      </w:r>
    </w:p>
    <w:p w:rsidR="00595132" w:rsidRDefault="00595132" w:rsidP="00595132">
      <w:pPr>
        <w:pStyle w:val="1"/>
        <w:shd w:val="clear" w:color="auto" w:fill="auto"/>
        <w:spacing w:line="322" w:lineRule="exact"/>
        <w:ind w:right="20" w:firstLine="700"/>
        <w:jc w:val="both"/>
      </w:pPr>
      <w:r>
        <w:t>запрашивать и получать в установленном порядке необходимую информацию и материалы по вопросам, связанным с работой Комиссии.</w:t>
      </w:r>
    </w:p>
    <w:p w:rsidR="00595132" w:rsidRDefault="00595132" w:rsidP="00595132">
      <w:pPr>
        <w:pStyle w:val="1"/>
        <w:numPr>
          <w:ilvl w:val="0"/>
          <w:numId w:val="6"/>
        </w:numPr>
        <w:shd w:val="clear" w:color="auto" w:fill="auto"/>
        <w:tabs>
          <w:tab w:val="left" w:pos="1358"/>
        </w:tabs>
        <w:spacing w:line="322" w:lineRule="exact"/>
        <w:ind w:right="20" w:firstLine="700"/>
        <w:jc w:val="both"/>
      </w:pPr>
      <w:r>
        <w:t>В случае отсутствия члена комиссии в заседании комиссии принимает участие лицо, на которое возложено исполнение его должностных обязанностей.</w:t>
      </w:r>
    </w:p>
    <w:p w:rsidR="00595132" w:rsidRDefault="00595132" w:rsidP="00595132">
      <w:pPr>
        <w:pStyle w:val="1"/>
        <w:numPr>
          <w:ilvl w:val="0"/>
          <w:numId w:val="6"/>
        </w:numPr>
        <w:shd w:val="clear" w:color="auto" w:fill="auto"/>
        <w:tabs>
          <w:tab w:val="left" w:pos="1234"/>
        </w:tabs>
        <w:spacing w:line="322" w:lineRule="exact"/>
        <w:ind w:right="20" w:firstLine="700"/>
        <w:jc w:val="both"/>
      </w:pPr>
      <w:r>
        <w:t>Работа Комиссии осуществляется путем личного участия ее членов в рассмотрении вопросов либо путем проведения заседания в заочной форме путем опросного голосования.</w:t>
      </w:r>
    </w:p>
    <w:p w:rsidR="00595132" w:rsidRDefault="00595132" w:rsidP="00595132">
      <w:pPr>
        <w:pStyle w:val="1"/>
        <w:numPr>
          <w:ilvl w:val="0"/>
          <w:numId w:val="6"/>
        </w:numPr>
        <w:shd w:val="clear" w:color="auto" w:fill="auto"/>
        <w:tabs>
          <w:tab w:val="left" w:pos="1224"/>
        </w:tabs>
        <w:spacing w:line="322" w:lineRule="exact"/>
        <w:ind w:right="20" w:firstLine="700"/>
        <w:jc w:val="both"/>
      </w:pPr>
      <w:r>
        <w:t>Заседание комиссии правомочно, если на ее заседании присутствует две трети от установленного числа ее членов, обладающих правом голоса.</w:t>
      </w:r>
    </w:p>
    <w:p w:rsidR="00595132" w:rsidRDefault="00595132" w:rsidP="00595132">
      <w:pPr>
        <w:pStyle w:val="1"/>
        <w:numPr>
          <w:ilvl w:val="0"/>
          <w:numId w:val="6"/>
        </w:numPr>
        <w:shd w:val="clear" w:color="auto" w:fill="auto"/>
        <w:tabs>
          <w:tab w:val="left" w:pos="1368"/>
        </w:tabs>
        <w:spacing w:line="322" w:lineRule="exact"/>
        <w:ind w:right="20" w:firstLine="700"/>
        <w:jc w:val="both"/>
      </w:pPr>
      <w:r>
        <w:t>Комиссия принимает решения по рассматриваемым вопросам открытым голосованием, большинством голосов от числа присутствующих на заседании членов Комиссии. В случае равенства голосов решающим является голос председательствующего.</w:t>
      </w:r>
    </w:p>
    <w:p w:rsidR="00595132" w:rsidRDefault="00595132" w:rsidP="00595132">
      <w:pPr>
        <w:pStyle w:val="1"/>
        <w:numPr>
          <w:ilvl w:val="0"/>
          <w:numId w:val="6"/>
        </w:numPr>
        <w:shd w:val="clear" w:color="auto" w:fill="auto"/>
        <w:tabs>
          <w:tab w:val="left" w:pos="1205"/>
        </w:tabs>
        <w:spacing w:line="322" w:lineRule="exact"/>
        <w:ind w:right="20" w:firstLine="700"/>
        <w:jc w:val="both"/>
      </w:pPr>
      <w:r>
        <w:t>Решение Комиссии может быть принято путем проведения заседания в заочной форме, в том числе посредством направления опросного листа с использованием почтовой, факсимильной или иной связи.</w:t>
      </w:r>
    </w:p>
    <w:p w:rsidR="00595132" w:rsidRDefault="00595132" w:rsidP="00595132">
      <w:pPr>
        <w:pStyle w:val="1"/>
        <w:numPr>
          <w:ilvl w:val="0"/>
          <w:numId w:val="6"/>
        </w:numPr>
        <w:shd w:val="clear" w:color="auto" w:fill="auto"/>
        <w:tabs>
          <w:tab w:val="left" w:pos="1522"/>
        </w:tabs>
        <w:spacing w:line="322" w:lineRule="exact"/>
        <w:ind w:right="20" w:firstLine="700"/>
        <w:jc w:val="both"/>
      </w:pPr>
      <w:r>
        <w:t>Результаты рассмотрения вопросов на заседании Комиссии оформляются протоколом, который утверждает ее председатель.</w:t>
      </w:r>
    </w:p>
    <w:p w:rsidR="00595132" w:rsidRDefault="00595132" w:rsidP="00595132">
      <w:pPr>
        <w:pStyle w:val="1"/>
        <w:numPr>
          <w:ilvl w:val="0"/>
          <w:numId w:val="6"/>
        </w:numPr>
        <w:shd w:val="clear" w:color="auto" w:fill="auto"/>
        <w:tabs>
          <w:tab w:val="left" w:pos="1651"/>
        </w:tabs>
        <w:spacing w:line="322" w:lineRule="exact"/>
        <w:ind w:right="20" w:firstLine="700"/>
        <w:jc w:val="both"/>
      </w:pPr>
      <w:r>
        <w:t>Итоги исполнения принятых решений рассматриваются на последующих заседаниях Комиссии.</w:t>
      </w:r>
    </w:p>
    <w:p w:rsidR="00595132" w:rsidRDefault="00595132" w:rsidP="00595132">
      <w:pPr>
        <w:pStyle w:val="1"/>
        <w:numPr>
          <w:ilvl w:val="0"/>
          <w:numId w:val="6"/>
        </w:numPr>
        <w:shd w:val="clear" w:color="auto" w:fill="auto"/>
        <w:tabs>
          <w:tab w:val="left" w:pos="1392"/>
        </w:tabs>
        <w:spacing w:line="322" w:lineRule="exact"/>
        <w:ind w:right="20" w:firstLine="700"/>
        <w:jc w:val="both"/>
      </w:pPr>
      <w:r>
        <w:lastRenderedPageBreak/>
        <w:t>Организационно-техническое обеспечение деятельности Комиссии осуществляет финансово экономический отдел администрации поселения.</w:t>
      </w:r>
    </w:p>
    <w:p w:rsidR="00595132" w:rsidRPr="00595132" w:rsidRDefault="00595132" w:rsidP="00595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4.13 </w:t>
      </w:r>
      <w:r w:rsidRPr="00595132">
        <w:rPr>
          <w:rFonts w:ascii="Times New Roman" w:hAnsi="Times New Roman" w:cs="Times New Roman"/>
          <w:sz w:val="28"/>
          <w:szCs w:val="28"/>
        </w:rPr>
        <w:t>Отчет о деятельности Комиссии ежегодно размещается на официальном веб-сайте администрации</w:t>
      </w:r>
      <w:r w:rsidR="00753921" w:rsidRPr="005951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95132" w:rsidRDefault="00595132" w:rsidP="0059513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95132" w:rsidSect="00753921"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92" w:rsidRDefault="00C16792" w:rsidP="006A6A27">
      <w:pPr>
        <w:spacing w:after="0" w:line="240" w:lineRule="auto"/>
      </w:pPr>
      <w:r>
        <w:separator/>
      </w:r>
    </w:p>
  </w:endnote>
  <w:endnote w:type="continuationSeparator" w:id="0">
    <w:p w:rsidR="00C16792" w:rsidRDefault="00C16792" w:rsidP="006A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92" w:rsidRDefault="00C16792" w:rsidP="006A6A27">
      <w:pPr>
        <w:spacing w:after="0" w:line="240" w:lineRule="auto"/>
      </w:pPr>
      <w:r>
        <w:separator/>
      </w:r>
    </w:p>
  </w:footnote>
  <w:footnote w:type="continuationSeparator" w:id="0">
    <w:p w:rsidR="00C16792" w:rsidRDefault="00C16792" w:rsidP="006A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681"/>
    <w:multiLevelType w:val="multilevel"/>
    <w:tmpl w:val="22F455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61951"/>
    <w:multiLevelType w:val="multilevel"/>
    <w:tmpl w:val="E6C6BB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6154F5"/>
    <w:multiLevelType w:val="multilevel"/>
    <w:tmpl w:val="2AB0FE1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CD13FC"/>
    <w:multiLevelType w:val="multilevel"/>
    <w:tmpl w:val="BCF49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561CA3"/>
    <w:multiLevelType w:val="multilevel"/>
    <w:tmpl w:val="BB1829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DB1B90"/>
    <w:multiLevelType w:val="hybridMultilevel"/>
    <w:tmpl w:val="34307A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63"/>
    <w:rsid w:val="000461F4"/>
    <w:rsid w:val="001F55DF"/>
    <w:rsid w:val="00207B23"/>
    <w:rsid w:val="002C2872"/>
    <w:rsid w:val="00595132"/>
    <w:rsid w:val="00697E63"/>
    <w:rsid w:val="006A6A27"/>
    <w:rsid w:val="00753921"/>
    <w:rsid w:val="0088559E"/>
    <w:rsid w:val="00892242"/>
    <w:rsid w:val="00A76DD1"/>
    <w:rsid w:val="00B80D27"/>
    <w:rsid w:val="00C16792"/>
    <w:rsid w:val="00CD0504"/>
    <w:rsid w:val="00E54C3A"/>
    <w:rsid w:val="00EC556D"/>
    <w:rsid w:val="00F944A7"/>
    <w:rsid w:val="00FD2A51"/>
    <w:rsid w:val="00F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D54BB-14FD-45D9-AB87-06B4A18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D1"/>
    <w:pPr>
      <w:ind w:left="720"/>
      <w:contextualSpacing/>
    </w:pPr>
  </w:style>
  <w:style w:type="table" w:styleId="a4">
    <w:name w:val="Table Grid"/>
    <w:basedOn w:val="a1"/>
    <w:uiPriority w:val="39"/>
    <w:rsid w:val="00B8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A27"/>
  </w:style>
  <w:style w:type="paragraph" w:styleId="a7">
    <w:name w:val="footer"/>
    <w:basedOn w:val="a"/>
    <w:link w:val="a8"/>
    <w:uiPriority w:val="99"/>
    <w:unhideWhenUsed/>
    <w:rsid w:val="006A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A27"/>
  </w:style>
  <w:style w:type="character" w:customStyle="1" w:styleId="a9">
    <w:name w:val="Основной текст_"/>
    <w:basedOn w:val="a0"/>
    <w:link w:val="1"/>
    <w:rsid w:val="005951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595132"/>
    <w:pPr>
      <w:shd w:val="clear" w:color="auto" w:fill="FFFFFF"/>
      <w:spacing w:after="0" w:line="86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5951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95132"/>
    <w:pPr>
      <w:shd w:val="clear" w:color="auto" w:fill="FFFFFF"/>
      <w:spacing w:before="600" w:after="0" w:line="31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CD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ZR1</dc:creator>
  <cp:lastModifiedBy>Admin</cp:lastModifiedBy>
  <cp:revision>7</cp:revision>
  <cp:lastPrinted>2023-07-25T12:27:00Z</cp:lastPrinted>
  <dcterms:created xsi:type="dcterms:W3CDTF">2019-04-16T12:14:00Z</dcterms:created>
  <dcterms:modified xsi:type="dcterms:W3CDTF">2023-07-25T12:29:00Z</dcterms:modified>
</cp:coreProperties>
</file>