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A515" w14:textId="69E1ADFC" w:rsidR="00AF7B8E" w:rsidRPr="00BF231D" w:rsidRDefault="00410ACE" w:rsidP="00BF231D">
      <w:pPr>
        <w:spacing w:line="276" w:lineRule="auto"/>
        <w:jc w:val="right"/>
        <w:rPr>
          <w:sz w:val="24"/>
          <w:szCs w:val="24"/>
        </w:rPr>
      </w:pPr>
      <w:r w:rsidRPr="00BF23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AF7B8E" w:rsidRPr="00BF231D">
        <w:rPr>
          <w:sz w:val="24"/>
          <w:szCs w:val="24"/>
        </w:rPr>
        <w:t>Приложение</w:t>
      </w:r>
    </w:p>
    <w:p w14:paraId="364FE0BC" w14:textId="77777777" w:rsidR="00AF7B8E" w:rsidRPr="00BF231D" w:rsidRDefault="00AF7B8E" w:rsidP="00BF231D">
      <w:pPr>
        <w:spacing w:line="276" w:lineRule="auto"/>
        <w:ind w:firstLine="709"/>
        <w:jc w:val="right"/>
        <w:rPr>
          <w:sz w:val="24"/>
          <w:szCs w:val="24"/>
        </w:rPr>
      </w:pPr>
      <w:r w:rsidRPr="00BF231D">
        <w:rPr>
          <w:sz w:val="24"/>
          <w:szCs w:val="24"/>
        </w:rPr>
        <w:t xml:space="preserve"> к Порядку формирования перечня </w:t>
      </w:r>
    </w:p>
    <w:p w14:paraId="316D586D" w14:textId="77777777" w:rsidR="00AF7B8E" w:rsidRPr="00BF231D" w:rsidRDefault="00AF7B8E" w:rsidP="00BF231D">
      <w:pPr>
        <w:spacing w:line="276" w:lineRule="auto"/>
        <w:jc w:val="right"/>
        <w:rPr>
          <w:sz w:val="24"/>
          <w:szCs w:val="24"/>
        </w:rPr>
      </w:pPr>
      <w:r w:rsidRPr="00BF231D">
        <w:rPr>
          <w:sz w:val="24"/>
          <w:szCs w:val="24"/>
        </w:rPr>
        <w:t>налоговых расходов муниципального</w:t>
      </w:r>
    </w:p>
    <w:p w14:paraId="4AE6160E" w14:textId="77777777" w:rsidR="00AF7B8E" w:rsidRPr="00BF231D" w:rsidRDefault="00AF7B8E" w:rsidP="00BF231D">
      <w:pPr>
        <w:spacing w:line="276" w:lineRule="auto"/>
        <w:jc w:val="right"/>
        <w:rPr>
          <w:sz w:val="24"/>
          <w:szCs w:val="24"/>
        </w:rPr>
      </w:pPr>
      <w:r w:rsidRPr="00BF231D">
        <w:rPr>
          <w:sz w:val="24"/>
          <w:szCs w:val="24"/>
        </w:rPr>
        <w:t xml:space="preserve"> образования сельское поселение </w:t>
      </w:r>
      <w:r w:rsidR="00567F23" w:rsidRPr="00BF231D">
        <w:rPr>
          <w:sz w:val="24"/>
          <w:szCs w:val="24"/>
        </w:rPr>
        <w:t>Зайцева Речка</w:t>
      </w:r>
    </w:p>
    <w:p w14:paraId="77E8E35C" w14:textId="77777777" w:rsidR="00AF7B8E" w:rsidRPr="001944F5" w:rsidRDefault="00AF7B8E" w:rsidP="00BF231D">
      <w:pPr>
        <w:spacing w:line="276" w:lineRule="auto"/>
        <w:ind w:firstLine="709"/>
        <w:jc w:val="center"/>
      </w:pPr>
      <w:r w:rsidRPr="001944F5">
        <w:t>Перечень</w:t>
      </w:r>
    </w:p>
    <w:p w14:paraId="3C673D2E" w14:textId="77777777" w:rsidR="00AF7B8E" w:rsidRDefault="00AF7B8E" w:rsidP="00AF7B8E">
      <w:pPr>
        <w:spacing w:line="276" w:lineRule="auto"/>
        <w:ind w:firstLine="709"/>
        <w:jc w:val="center"/>
      </w:pPr>
      <w:r w:rsidRPr="001944F5">
        <w:t xml:space="preserve">налоговых расходов </w:t>
      </w:r>
      <w:r w:rsidR="00F3639A">
        <w:t xml:space="preserve">муниципального </w:t>
      </w:r>
      <w:r>
        <w:rPr>
          <w:szCs w:val="20"/>
        </w:rPr>
        <w:t xml:space="preserve">образования сельское поселение </w:t>
      </w:r>
      <w:r w:rsidR="00567F23" w:rsidRPr="00567F23">
        <w:rPr>
          <w:szCs w:val="20"/>
        </w:rPr>
        <w:t>Зайцева Речка</w:t>
      </w:r>
      <w:r w:rsidRPr="001944F5">
        <w:t xml:space="preserve"> на </w:t>
      </w:r>
      <w:r>
        <w:t>2022</w:t>
      </w:r>
      <w:r w:rsidRPr="001944F5">
        <w:t xml:space="preserve"> год</w:t>
      </w:r>
    </w:p>
    <w:tbl>
      <w:tblPr>
        <w:tblW w:w="14663" w:type="dxa"/>
        <w:tblLook w:val="04A0" w:firstRow="1" w:lastRow="0" w:firstColumn="1" w:lastColumn="0" w:noHBand="0" w:noVBand="1"/>
      </w:tblPr>
      <w:tblGrid>
        <w:gridCol w:w="640"/>
        <w:gridCol w:w="1215"/>
        <w:gridCol w:w="1559"/>
        <w:gridCol w:w="2682"/>
        <w:gridCol w:w="1905"/>
        <w:gridCol w:w="1842"/>
        <w:gridCol w:w="1298"/>
        <w:gridCol w:w="1913"/>
        <w:gridCol w:w="1609"/>
      </w:tblGrid>
      <w:tr w:rsidR="005B7F43" w:rsidRPr="005B7F43" w14:paraId="7CF67AA7" w14:textId="77777777" w:rsidTr="00D70E2B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D1D2" w14:textId="77777777" w:rsidR="005B7F43" w:rsidRPr="005B7F43" w:rsidRDefault="005B7F43" w:rsidP="005B7F43">
            <w:pPr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84367" w14:textId="77777777" w:rsidR="005B7F43" w:rsidRPr="005B7F43" w:rsidRDefault="005B7F43" w:rsidP="005B7F43">
            <w:pPr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E7F4A" w14:textId="77777777" w:rsidR="005B7F43" w:rsidRPr="005B7F43" w:rsidRDefault="005B7F43" w:rsidP="005B7F43">
            <w:pPr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60E8E" w14:textId="77777777" w:rsidR="005B7F43" w:rsidRPr="005B7F43" w:rsidRDefault="005B7F43" w:rsidP="005B7F43">
            <w:pPr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91ACE" w14:textId="77777777" w:rsidR="005B7F43" w:rsidRPr="005B7F43" w:rsidRDefault="005B7F43" w:rsidP="005B7F43">
            <w:pPr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13AC" w14:textId="77777777" w:rsidR="005B7F43" w:rsidRPr="005B7F43" w:rsidRDefault="005B7F43" w:rsidP="005B7F43">
            <w:pPr>
              <w:rPr>
                <w:color w:val="FF0000"/>
                <w:sz w:val="16"/>
                <w:szCs w:val="16"/>
              </w:rPr>
            </w:pPr>
            <w:r w:rsidRPr="005B7F4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D883A" w14:textId="77777777" w:rsidR="005B7F43" w:rsidRPr="005B7F43" w:rsidRDefault="005B7F43" w:rsidP="005B7F43">
            <w:pPr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CB46" w14:textId="77777777" w:rsidR="005B7F43" w:rsidRPr="005B7F43" w:rsidRDefault="005B7F43" w:rsidP="005B7F43">
            <w:pPr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60ABC" w14:textId="77777777" w:rsidR="005B7F43" w:rsidRPr="005B7F43" w:rsidRDefault="005B7F43" w:rsidP="005B7F43">
            <w:pPr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7F43" w:rsidRPr="005B7F43" w14:paraId="66AE9220" w14:textId="77777777" w:rsidTr="00D70E2B">
        <w:trPr>
          <w:trHeight w:val="32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46E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5F56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Наименование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3D28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Реквизиты решения Совета депутатов поселения,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1C58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3CA1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b/>
                <w:bCs/>
                <w:color w:val="000000"/>
                <w:sz w:val="16"/>
                <w:szCs w:val="16"/>
              </w:rPr>
              <w:t>Наименование муниципальной программы поселения</w:t>
            </w:r>
            <w:r w:rsidRPr="005B7F43">
              <w:rPr>
                <w:color w:val="000000"/>
                <w:sz w:val="16"/>
                <w:szCs w:val="16"/>
              </w:rPr>
              <w:t xml:space="preserve">, наименования нормативных правовых актов, определяющих цели социально-экономической политики поселения, не относящихся к муниципальным программам поселения, </w:t>
            </w:r>
            <w:r w:rsidRPr="005B7F43">
              <w:rPr>
                <w:b/>
                <w:bCs/>
                <w:color w:val="000000"/>
                <w:sz w:val="16"/>
                <w:szCs w:val="16"/>
              </w:rPr>
              <w:t xml:space="preserve">в целях реализации которых предоставляются налоговые расходы </w:t>
            </w:r>
            <w:r w:rsidRPr="005B7F43">
              <w:rPr>
                <w:color w:val="000000"/>
                <w:sz w:val="16"/>
                <w:szCs w:val="16"/>
              </w:rPr>
              <w:t>(налоговые льготы, освобождения и иные преференции)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AC1A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b/>
                <w:bCs/>
                <w:color w:val="000000"/>
                <w:sz w:val="16"/>
                <w:szCs w:val="16"/>
              </w:rPr>
              <w:t>Наименование структурного элемента муниципальной программы поселения, в целях реализации которого предоставляются налоговые расходы</w:t>
            </w:r>
            <w:r w:rsidRPr="005B7F43">
              <w:rPr>
                <w:color w:val="000000"/>
                <w:sz w:val="16"/>
                <w:szCs w:val="16"/>
              </w:rPr>
              <w:t xml:space="preserve"> (налоговые льготы, освобождения и иные преференции)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437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831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b/>
                <w:bCs/>
                <w:color w:val="000000"/>
                <w:sz w:val="16"/>
                <w:szCs w:val="16"/>
              </w:rPr>
              <w:t>Показатели (индикаторы) достижения целей муниципальных программ поселения</w:t>
            </w:r>
            <w:r w:rsidRPr="005B7F43">
              <w:rPr>
                <w:color w:val="000000"/>
                <w:sz w:val="16"/>
                <w:szCs w:val="16"/>
              </w:rPr>
              <w:t xml:space="preserve"> и (или) целей социально-экономической политики поселения, не относящихся к муниципальным программам поселения,</w:t>
            </w:r>
            <w:r w:rsidRPr="005B7F43">
              <w:rPr>
                <w:b/>
                <w:bCs/>
                <w:color w:val="000000"/>
                <w:sz w:val="16"/>
                <w:szCs w:val="16"/>
              </w:rPr>
              <w:t xml:space="preserve"> в связи с предоставлением налоговых расходов </w:t>
            </w:r>
            <w:r w:rsidRPr="005B7F43">
              <w:rPr>
                <w:color w:val="000000"/>
                <w:sz w:val="16"/>
                <w:szCs w:val="16"/>
              </w:rPr>
              <w:t xml:space="preserve">(налоговые льготы, освобождения и иные преференции) </w:t>
            </w:r>
            <w:r w:rsidRPr="005B7F43">
              <w:rPr>
                <w:b/>
                <w:bCs/>
                <w:color w:val="000000"/>
                <w:sz w:val="16"/>
                <w:szCs w:val="16"/>
              </w:rPr>
              <w:t>для плательщиков налогов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1446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Куратор налогового расхода</w:t>
            </w:r>
          </w:p>
        </w:tc>
      </w:tr>
      <w:tr w:rsidR="005B7F43" w:rsidRPr="005B7F43" w14:paraId="5246CAD0" w14:textId="77777777" w:rsidTr="00D70E2B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C78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F065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F335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320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88C3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57B5B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15B7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0E83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62F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9</w:t>
            </w:r>
          </w:p>
        </w:tc>
      </w:tr>
      <w:tr w:rsidR="005B7F43" w:rsidRPr="005B7F43" w14:paraId="4BD2D4F0" w14:textId="77777777" w:rsidTr="00D70E2B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7E0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C50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B2BA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4.2. п. 4 Решение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615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785F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BF5C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0702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C8B8" w14:textId="77777777" w:rsidR="005B7F43" w:rsidRPr="005B7F43" w:rsidRDefault="00D57CA8" w:rsidP="005B7F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1163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6C98BB0D" w14:textId="77777777" w:rsidTr="00D70E2B">
        <w:trPr>
          <w:trHeight w:val="31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CA16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921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9655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4.3. п 4 Решение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1F21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 </w:t>
            </w:r>
            <w:r w:rsidR="00D57CA8" w:rsidRPr="00D57CA8">
              <w:rPr>
                <w:color w:val="000000"/>
                <w:sz w:val="16"/>
                <w:szCs w:val="16"/>
              </w:rPr>
      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368B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2838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CF40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9B19" w14:textId="77777777" w:rsidR="005B7F43" w:rsidRPr="005B7F43" w:rsidRDefault="00D57CA8" w:rsidP="005B7F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E78C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2E1945E0" w14:textId="77777777" w:rsidTr="00D70E2B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CFB8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9232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6586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4.4. п 4 Решение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ABF5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Многодетные семьи, имеющие на иждивении 3-х и более детей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AD85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A726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42DC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B489" w14:textId="77777777" w:rsidR="005B7F43" w:rsidRPr="005B7F43" w:rsidRDefault="00D57CA8" w:rsidP="005B7F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B19B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77D0A72F" w14:textId="77777777" w:rsidTr="00D70E2B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6F8E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5182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C78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 xml:space="preserve">. 4.5. п </w:t>
            </w:r>
            <w:proofErr w:type="gramStart"/>
            <w:r w:rsidRPr="005B7F43">
              <w:rPr>
                <w:color w:val="000000"/>
                <w:sz w:val="16"/>
                <w:szCs w:val="16"/>
              </w:rPr>
              <w:t>4  Решение</w:t>
            </w:r>
            <w:proofErr w:type="gramEnd"/>
            <w:r w:rsidRPr="005B7F43">
              <w:rPr>
                <w:color w:val="000000"/>
                <w:sz w:val="16"/>
                <w:szCs w:val="16"/>
              </w:rPr>
              <w:t xml:space="preserve">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AE68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Инвалиды I, II групп, а также инвалиды детства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AB3D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2CBD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FF83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2EEB" w14:textId="77777777" w:rsidR="005B7F43" w:rsidRPr="005B7F43" w:rsidRDefault="00D57CA8" w:rsidP="005B7F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972E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34B93792" w14:textId="77777777" w:rsidTr="00D70E2B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B05C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7DAF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6842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 xml:space="preserve">. 4.6 п </w:t>
            </w:r>
            <w:proofErr w:type="gramStart"/>
            <w:r w:rsidRPr="005B7F43">
              <w:rPr>
                <w:color w:val="000000"/>
                <w:sz w:val="16"/>
                <w:szCs w:val="16"/>
              </w:rPr>
              <w:t>4  Решение</w:t>
            </w:r>
            <w:proofErr w:type="gramEnd"/>
            <w:r w:rsidRPr="005B7F43">
              <w:rPr>
                <w:color w:val="000000"/>
                <w:sz w:val="16"/>
                <w:szCs w:val="16"/>
              </w:rPr>
              <w:t xml:space="preserve">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82F8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Неработающие инвалиды III группы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398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331F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38FA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AD75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24CA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52B29292" w14:textId="77777777" w:rsidTr="00D70E2B">
        <w:trPr>
          <w:trHeight w:val="53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9BE1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D74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EF7A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 xml:space="preserve">. 4.8 п </w:t>
            </w:r>
            <w:proofErr w:type="gramStart"/>
            <w:r w:rsidRPr="005B7F43">
              <w:rPr>
                <w:color w:val="000000"/>
                <w:sz w:val="16"/>
                <w:szCs w:val="16"/>
              </w:rPr>
              <w:t>4  Решение</w:t>
            </w:r>
            <w:proofErr w:type="gramEnd"/>
            <w:r w:rsidRPr="005B7F43">
              <w:rPr>
                <w:color w:val="000000"/>
                <w:sz w:val="16"/>
                <w:szCs w:val="16"/>
              </w:rPr>
              <w:t xml:space="preserve">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DAA3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655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E1C5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25A0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238D" w14:textId="77777777" w:rsidR="005B7F43" w:rsidRPr="005B7F43" w:rsidRDefault="00D57CA8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57CA8">
              <w:rPr>
                <w:color w:val="000000"/>
                <w:sz w:val="16"/>
                <w:szCs w:val="16"/>
              </w:rPr>
              <w:t>0,431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8315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448FF003" w14:textId="77777777" w:rsidTr="00D70E2B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D1FE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C6C7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A166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 xml:space="preserve">. 4.14. п </w:t>
            </w:r>
            <w:proofErr w:type="gramStart"/>
            <w:r w:rsidRPr="005B7F43">
              <w:rPr>
                <w:color w:val="000000"/>
                <w:sz w:val="16"/>
                <w:szCs w:val="16"/>
              </w:rPr>
              <w:t>4  Решение</w:t>
            </w:r>
            <w:proofErr w:type="gramEnd"/>
            <w:r w:rsidRPr="005B7F43">
              <w:rPr>
                <w:color w:val="000000"/>
                <w:sz w:val="16"/>
                <w:szCs w:val="16"/>
              </w:rPr>
              <w:t xml:space="preserve">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AF7A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 Физические лица, носящие звание "Почетный гражданин Нижневартовского района" в отношении одного земельного участка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CB0A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11E1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B702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B27F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AC1E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79CA64E7" w14:textId="77777777" w:rsidTr="00D70E2B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7941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AE7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151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 xml:space="preserve">. 4.15. п </w:t>
            </w:r>
            <w:proofErr w:type="gramStart"/>
            <w:r w:rsidRPr="005B7F43">
              <w:rPr>
                <w:color w:val="000000"/>
                <w:sz w:val="16"/>
                <w:szCs w:val="16"/>
              </w:rPr>
              <w:t>4  Решение</w:t>
            </w:r>
            <w:proofErr w:type="gramEnd"/>
            <w:r w:rsidRPr="005B7F43">
              <w:rPr>
                <w:color w:val="000000"/>
                <w:sz w:val="16"/>
                <w:szCs w:val="16"/>
              </w:rPr>
              <w:t xml:space="preserve">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4251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Физические лица, награжденные знаком "За заслуги перед Нижневартовским районом" в отношении одного земельного участка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D5FE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76CB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3DF6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D5A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D52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16BE2914" w14:textId="77777777" w:rsidTr="00D70E2B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D80B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0E0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7822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 xml:space="preserve">. 4.1. п </w:t>
            </w:r>
            <w:proofErr w:type="gramStart"/>
            <w:r w:rsidRPr="005B7F43">
              <w:rPr>
                <w:color w:val="000000"/>
                <w:sz w:val="16"/>
                <w:szCs w:val="16"/>
              </w:rPr>
              <w:t>4  Решение</w:t>
            </w:r>
            <w:proofErr w:type="gramEnd"/>
            <w:r w:rsidRPr="005B7F43">
              <w:rPr>
                <w:color w:val="000000"/>
                <w:sz w:val="16"/>
                <w:szCs w:val="16"/>
              </w:rPr>
              <w:t xml:space="preserve">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918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FEE0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A381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5452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9A10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5492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63947B55" w14:textId="77777777" w:rsidTr="00D70E2B">
        <w:trPr>
          <w:trHeight w:val="18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950C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AA5B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12FE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 xml:space="preserve">. 4.9. п </w:t>
            </w:r>
            <w:proofErr w:type="gramStart"/>
            <w:r w:rsidRPr="005B7F43">
              <w:rPr>
                <w:color w:val="000000"/>
                <w:sz w:val="16"/>
                <w:szCs w:val="16"/>
              </w:rPr>
              <w:t>4  Решение</w:t>
            </w:r>
            <w:proofErr w:type="gramEnd"/>
            <w:r w:rsidRPr="005B7F43">
              <w:rPr>
                <w:color w:val="000000"/>
                <w:sz w:val="16"/>
                <w:szCs w:val="16"/>
              </w:rPr>
              <w:t xml:space="preserve">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5B0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5988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8F46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343E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F0C3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3231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3A6937A7" w14:textId="77777777" w:rsidTr="00D70E2B">
        <w:trPr>
          <w:trHeight w:val="18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5DB2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4C21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7F5B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4.10.  Решение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991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77FF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426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88A4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D4E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1C7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444DE087" w14:textId="77777777" w:rsidTr="00D70E2B">
        <w:trPr>
          <w:trHeight w:val="3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CD45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B47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48B7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 xml:space="preserve">. 4.12. п </w:t>
            </w:r>
            <w:proofErr w:type="gramStart"/>
            <w:r w:rsidRPr="005B7F43">
              <w:rPr>
                <w:color w:val="000000"/>
                <w:sz w:val="16"/>
                <w:szCs w:val="16"/>
              </w:rPr>
              <w:t>4  Решение</w:t>
            </w:r>
            <w:proofErr w:type="gramEnd"/>
            <w:r w:rsidRPr="005B7F43">
              <w:rPr>
                <w:color w:val="000000"/>
                <w:sz w:val="16"/>
                <w:szCs w:val="16"/>
              </w:rPr>
              <w:t xml:space="preserve">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8E9E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F9DF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BBDF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4E61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962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823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2EE72B9C" w14:textId="77777777" w:rsidTr="00D70E2B">
        <w:trPr>
          <w:trHeight w:val="18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7A80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6A1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3232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 xml:space="preserve">. 4.13. п </w:t>
            </w:r>
            <w:proofErr w:type="gramStart"/>
            <w:r w:rsidRPr="005B7F43">
              <w:rPr>
                <w:color w:val="000000"/>
                <w:sz w:val="16"/>
                <w:szCs w:val="16"/>
              </w:rPr>
              <w:t>4  Решение</w:t>
            </w:r>
            <w:proofErr w:type="gramEnd"/>
            <w:r w:rsidRPr="005B7F43">
              <w:rPr>
                <w:color w:val="000000"/>
                <w:sz w:val="16"/>
                <w:szCs w:val="16"/>
              </w:rPr>
              <w:t xml:space="preserve">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7318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 одного земельного участка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2BC5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0C6A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3545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06E16" w14:textId="77777777" w:rsidR="005B7F43" w:rsidRPr="005B7F43" w:rsidRDefault="00D57CA8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57CA8">
              <w:rPr>
                <w:color w:val="000000"/>
                <w:sz w:val="16"/>
                <w:szCs w:val="16"/>
              </w:rPr>
              <w:t>0,267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098C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0B317A1A" w14:textId="77777777" w:rsidTr="00D70E2B">
        <w:trPr>
          <w:trHeight w:val="21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BACA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BD4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748E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 xml:space="preserve">. 4.11. п </w:t>
            </w:r>
            <w:proofErr w:type="gramStart"/>
            <w:r w:rsidRPr="005B7F43">
              <w:rPr>
                <w:color w:val="000000"/>
                <w:sz w:val="16"/>
                <w:szCs w:val="16"/>
              </w:rPr>
              <w:t>4  Решение</w:t>
            </w:r>
            <w:proofErr w:type="gramEnd"/>
            <w:r w:rsidRPr="005B7F43">
              <w:rPr>
                <w:color w:val="000000"/>
                <w:sz w:val="16"/>
                <w:szCs w:val="16"/>
              </w:rPr>
              <w:t xml:space="preserve">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6006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AA83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1F75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AA5D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A10E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65E3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018AB718" w14:textId="77777777" w:rsidTr="00D70E2B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F99C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980F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4EBD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4.7 п 4 Решение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99F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Граждане, получившие для сельскохозяйственных нужд нарушенные земли (требующие рекультивации) на первые 10 лет пользования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F1B1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FB28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D791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ABB2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9338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финансово-экономический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4BA0F5AC" w14:textId="77777777" w:rsidTr="00D70E2B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CEFD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8D6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ED3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5.1. п 5 Решение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90E2" w14:textId="77777777" w:rsidR="005B7F43" w:rsidRPr="005B7F43" w:rsidRDefault="005B7F43" w:rsidP="005B7F43">
            <w:pPr>
              <w:jc w:val="center"/>
              <w:rPr>
                <w:sz w:val="16"/>
                <w:szCs w:val="16"/>
              </w:rPr>
            </w:pPr>
            <w:r w:rsidRPr="005B7F43">
              <w:rPr>
                <w:sz w:val="16"/>
                <w:szCs w:val="16"/>
              </w:rPr>
              <w:t>Юридическим лицам и индивидуальным предпринимателям в размере 100 процентов в части земельных участков под инвестиционными проектами, на срок реализации таких проектов на территории сельского поселения Зайцева Речка.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D43D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1375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4D8A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7F67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44D8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общий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2DFA2B6D" w14:textId="77777777" w:rsidTr="00D70E2B">
        <w:trPr>
          <w:trHeight w:val="5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B43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1E3C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BAA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 xml:space="preserve">. 5.2. п </w:t>
            </w:r>
            <w:proofErr w:type="gramStart"/>
            <w:r w:rsidRPr="005B7F43">
              <w:rPr>
                <w:color w:val="000000"/>
                <w:sz w:val="16"/>
                <w:szCs w:val="16"/>
              </w:rPr>
              <w:t>5  Решение</w:t>
            </w:r>
            <w:proofErr w:type="gramEnd"/>
            <w:r w:rsidRPr="005B7F43">
              <w:rPr>
                <w:color w:val="000000"/>
                <w:sz w:val="16"/>
                <w:szCs w:val="16"/>
              </w:rPr>
              <w:t xml:space="preserve">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ED0F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В размере 100 процентов впервые созданным юридическим лицам и индивидуальным предпринимателям, с момента регистрации которых в налоговом органе прошло не более 6 месяцев, внесенным в единый реестр субъектов малого и среднего предпринимательства, и осуществляющих деятельность на территории сельского поселения в соответствие с Перечнем социально значимых видов экономической деятельности, утвержденным постановлением администрации Нижневартовского района от 28.03.2018 № 726, на период 2 лет с года подачи заявления на предоставление льготы.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3D3A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BFC0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EEF5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0E6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B115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общий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009B7AED" w14:textId="77777777" w:rsidTr="00D70E2B">
        <w:trPr>
          <w:trHeight w:val="3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C24C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C550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5086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 xml:space="preserve">. 5.3. п </w:t>
            </w:r>
            <w:proofErr w:type="gramStart"/>
            <w:r w:rsidRPr="005B7F43">
              <w:rPr>
                <w:color w:val="000000"/>
                <w:sz w:val="16"/>
                <w:szCs w:val="16"/>
              </w:rPr>
              <w:t>5  Решение</w:t>
            </w:r>
            <w:proofErr w:type="gramEnd"/>
            <w:r w:rsidRPr="005B7F43">
              <w:rPr>
                <w:color w:val="000000"/>
                <w:sz w:val="16"/>
                <w:szCs w:val="16"/>
              </w:rPr>
              <w:t xml:space="preserve">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02F0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В размере 50 процентов индивидуальным предпринимателям, годовой доход которых составляет менее годового размера минимального размера оплаты труда, установленного федеральным законодательством с учетом районного коэффициента и процентной надбавки к заработной плате за стаж работы в районах Крайнего Севере и приравненных к ним местностях, применяемых на территории Ханты-Мансийского автономного округа – Югры.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9E5B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FBEC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781C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88D0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67B6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общий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05963924" w14:textId="77777777" w:rsidTr="00D70E2B">
        <w:trPr>
          <w:trHeight w:val="18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865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03A2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5A76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5.4. п 5 Решение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1709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В размере 50 процентов юридическим лицам и индивидуальным предпринимателям, у которых доля дохода от реализации продукции собственного производства в общем доходе от реализации товаров (работ, услуг) составляет не менее 70%.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C0FC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622F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685C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6F9B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7382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общий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  <w:tr w:rsidR="005B7F43" w:rsidRPr="005B7F43" w14:paraId="13D3BDAC" w14:textId="77777777" w:rsidTr="00D70E2B">
        <w:trPr>
          <w:trHeight w:val="15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D7BE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80AB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08A6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7F43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5.4. п 5 Решение Совета депутатов №71 от 28.11.2019г. «О земельном налоге»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8AC4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В размере 100 процентов учреждениям, финансируемые полностью или частично (в том числе в виде субсидий) за счет средств бюджета городского (сельского) и (или) бюджета Нижневартовского района.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5F76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1F0A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8F10" w14:textId="77777777" w:rsidR="005B7F43" w:rsidRPr="005B7F43" w:rsidRDefault="00D70E2B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D70E2B">
              <w:rPr>
                <w:color w:val="000000"/>
                <w:sz w:val="16"/>
                <w:szCs w:val="16"/>
              </w:rPr>
              <w:t>Снижение ставки по налогу / освобождение от уплаты суммы налога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16C7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B273" w14:textId="77777777" w:rsidR="005B7F43" w:rsidRPr="005B7F43" w:rsidRDefault="005B7F43" w:rsidP="005B7F43">
            <w:pPr>
              <w:jc w:val="center"/>
              <w:rPr>
                <w:color w:val="000000"/>
                <w:sz w:val="16"/>
                <w:szCs w:val="16"/>
              </w:rPr>
            </w:pPr>
            <w:r w:rsidRPr="005B7F43">
              <w:rPr>
                <w:color w:val="000000"/>
                <w:sz w:val="16"/>
                <w:szCs w:val="16"/>
              </w:rPr>
              <w:t xml:space="preserve">общий отдел администрации </w:t>
            </w:r>
            <w:proofErr w:type="spellStart"/>
            <w:r w:rsidRPr="005B7F43">
              <w:rPr>
                <w:color w:val="000000"/>
                <w:sz w:val="16"/>
                <w:szCs w:val="16"/>
              </w:rPr>
              <w:t>с.п</w:t>
            </w:r>
            <w:proofErr w:type="spellEnd"/>
            <w:r w:rsidRPr="005B7F43">
              <w:rPr>
                <w:color w:val="000000"/>
                <w:sz w:val="16"/>
                <w:szCs w:val="16"/>
              </w:rPr>
              <w:t>. Зайцева Речка</w:t>
            </w:r>
          </w:p>
        </w:tc>
      </w:tr>
    </w:tbl>
    <w:p w14:paraId="3D20256F" w14:textId="77777777" w:rsidR="005B7F43" w:rsidRDefault="005B7F43" w:rsidP="00AF7B8E">
      <w:pPr>
        <w:spacing w:line="276" w:lineRule="auto"/>
        <w:ind w:firstLine="709"/>
        <w:jc w:val="center"/>
      </w:pPr>
    </w:p>
    <w:p w14:paraId="1548E4C6" w14:textId="77777777" w:rsidR="00AF7B8E" w:rsidRDefault="00AF7B8E" w:rsidP="00AF7B8E">
      <w:pPr>
        <w:spacing w:line="276" w:lineRule="auto"/>
        <w:ind w:firstLine="709"/>
        <w:jc w:val="center"/>
      </w:pPr>
    </w:p>
    <w:p w14:paraId="287D446A" w14:textId="77777777" w:rsidR="00AF7B8E" w:rsidRPr="001944F5" w:rsidRDefault="00AF7B8E" w:rsidP="00AF7B8E">
      <w:pPr>
        <w:spacing w:line="276" w:lineRule="auto"/>
        <w:jc w:val="both"/>
      </w:pPr>
    </w:p>
    <w:p w14:paraId="68B67118" w14:textId="77777777" w:rsidR="0053461E" w:rsidRDefault="0053461E"/>
    <w:sectPr w:rsidR="0053461E" w:rsidSect="00410ACE">
      <w:headerReference w:type="default" r:id="rId6"/>
      <w:headerReference w:type="first" r:id="rId7"/>
      <w:pgSz w:w="16836" w:h="11904" w:orient="landscape"/>
      <w:pgMar w:top="1701" w:right="1134" w:bottom="567" w:left="1134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1F36" w14:textId="77777777" w:rsidR="00A06C6F" w:rsidRDefault="00A06C6F">
      <w:r>
        <w:separator/>
      </w:r>
    </w:p>
  </w:endnote>
  <w:endnote w:type="continuationSeparator" w:id="0">
    <w:p w14:paraId="63841193" w14:textId="77777777" w:rsidR="00A06C6F" w:rsidRDefault="00A0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1620" w14:textId="77777777" w:rsidR="00A06C6F" w:rsidRDefault="00A06C6F">
      <w:r>
        <w:separator/>
      </w:r>
    </w:p>
  </w:footnote>
  <w:footnote w:type="continuationSeparator" w:id="0">
    <w:p w14:paraId="146535F6" w14:textId="77777777" w:rsidR="00A06C6F" w:rsidRDefault="00A0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045258"/>
      <w:docPartObj>
        <w:docPartGallery w:val="Page Numbers (Top of Page)"/>
        <w:docPartUnique/>
      </w:docPartObj>
    </w:sdtPr>
    <w:sdtEndPr/>
    <w:sdtContent>
      <w:p w14:paraId="701104E2" w14:textId="77777777" w:rsidR="005A7EA5" w:rsidRDefault="00AF7B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2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793019"/>
      <w:docPartObj>
        <w:docPartGallery w:val="Page Numbers (Top of Page)"/>
        <w:docPartUnique/>
      </w:docPartObj>
    </w:sdtPr>
    <w:sdtEndPr/>
    <w:sdtContent>
      <w:p w14:paraId="79B3D3FF" w14:textId="77777777" w:rsidR="005A7EA5" w:rsidRDefault="00AF7B8E" w:rsidP="00DD61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22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D7"/>
    <w:rsid w:val="00061FDB"/>
    <w:rsid w:val="00212675"/>
    <w:rsid w:val="00264023"/>
    <w:rsid w:val="0034022D"/>
    <w:rsid w:val="0034421B"/>
    <w:rsid w:val="00410ACE"/>
    <w:rsid w:val="00433BBA"/>
    <w:rsid w:val="00455FCC"/>
    <w:rsid w:val="0053461E"/>
    <w:rsid w:val="005601EB"/>
    <w:rsid w:val="00567F23"/>
    <w:rsid w:val="005B5D56"/>
    <w:rsid w:val="005B7F43"/>
    <w:rsid w:val="00705C74"/>
    <w:rsid w:val="00736C76"/>
    <w:rsid w:val="007446EA"/>
    <w:rsid w:val="007930A1"/>
    <w:rsid w:val="007D25BB"/>
    <w:rsid w:val="007F58BA"/>
    <w:rsid w:val="00A06C6F"/>
    <w:rsid w:val="00A12498"/>
    <w:rsid w:val="00A138C5"/>
    <w:rsid w:val="00A75C81"/>
    <w:rsid w:val="00AF7B8E"/>
    <w:rsid w:val="00BF231D"/>
    <w:rsid w:val="00C6152C"/>
    <w:rsid w:val="00D57CA8"/>
    <w:rsid w:val="00D70E2B"/>
    <w:rsid w:val="00DA57FB"/>
    <w:rsid w:val="00DC6CB1"/>
    <w:rsid w:val="00E062AE"/>
    <w:rsid w:val="00F3639A"/>
    <w:rsid w:val="00FA4474"/>
    <w:rsid w:val="00FB76D7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3DCC"/>
  <w15:docId w15:val="{3F05D540-7328-4EEF-AB2A-9A41044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B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F7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B5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yoshi</cp:lastModifiedBy>
  <cp:revision>2</cp:revision>
  <dcterms:created xsi:type="dcterms:W3CDTF">2022-04-06T07:06:00Z</dcterms:created>
  <dcterms:modified xsi:type="dcterms:W3CDTF">2022-04-06T07:06:00Z</dcterms:modified>
</cp:coreProperties>
</file>