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0" w:rsidRPr="00805850" w:rsidRDefault="00805850" w:rsidP="00805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05850">
        <w:rPr>
          <w:rFonts w:ascii="Times New Roman" w:hAnsi="Times New Roman" w:cs="Times New Roman"/>
          <w:b/>
          <w:sz w:val="32"/>
          <w:szCs w:val="32"/>
        </w:rPr>
        <w:t xml:space="preserve">Ханты-Мансийский автономный </w:t>
      </w:r>
      <w:proofErr w:type="spellStart"/>
      <w:r w:rsidRPr="00805850">
        <w:rPr>
          <w:rFonts w:ascii="Times New Roman" w:hAnsi="Times New Roman" w:cs="Times New Roman"/>
          <w:b/>
          <w:sz w:val="32"/>
          <w:szCs w:val="32"/>
        </w:rPr>
        <w:t>округ-Югры</w:t>
      </w:r>
      <w:proofErr w:type="spellEnd"/>
      <w:proofErr w:type="gramEnd"/>
    </w:p>
    <w:p w:rsidR="00805850" w:rsidRPr="00805850" w:rsidRDefault="00805850" w:rsidP="00805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850">
        <w:rPr>
          <w:rFonts w:ascii="Times New Roman" w:hAnsi="Times New Roman" w:cs="Times New Roman"/>
          <w:b/>
          <w:sz w:val="32"/>
          <w:szCs w:val="32"/>
        </w:rPr>
        <w:t>(Тюменская область)</w:t>
      </w:r>
    </w:p>
    <w:p w:rsidR="00805850" w:rsidRPr="00805850" w:rsidRDefault="00805850" w:rsidP="00805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850">
        <w:rPr>
          <w:rFonts w:ascii="Times New Roman" w:hAnsi="Times New Roman" w:cs="Times New Roman"/>
          <w:b/>
          <w:sz w:val="32"/>
          <w:szCs w:val="32"/>
        </w:rPr>
        <w:t>Нижневартовский район</w:t>
      </w:r>
    </w:p>
    <w:p w:rsidR="00805850" w:rsidRPr="00805850" w:rsidRDefault="00805850" w:rsidP="00805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850" w:rsidRPr="00805850" w:rsidRDefault="00805850" w:rsidP="0080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850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805850" w:rsidRPr="00805850" w:rsidRDefault="00805850" w:rsidP="0080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850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</w:p>
    <w:p w:rsidR="00805850" w:rsidRPr="00805850" w:rsidRDefault="00805850" w:rsidP="0080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850"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 w:rsidR="00805850" w:rsidRPr="00805850" w:rsidRDefault="00805850" w:rsidP="00805850">
      <w:pPr>
        <w:spacing w:after="0" w:line="240" w:lineRule="auto"/>
        <w:ind w:left="2880" w:right="-96" w:hanging="28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850" w:rsidRPr="00805850" w:rsidRDefault="00805850" w:rsidP="00805850">
      <w:pPr>
        <w:spacing w:after="0"/>
        <w:ind w:left="2880" w:right="-96" w:hanging="28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850" w:rsidRPr="00805850" w:rsidRDefault="00805850" w:rsidP="00805850">
      <w:pPr>
        <w:autoSpaceDE w:val="0"/>
        <w:autoSpaceDN w:val="0"/>
        <w:adjustRightInd w:val="0"/>
        <w:spacing w:after="0"/>
        <w:ind w:right="-96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80585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Проект </w:t>
      </w:r>
      <w:r w:rsidRPr="00805850">
        <w:rPr>
          <w:rFonts w:ascii="Times New Roman" w:hAnsi="Times New Roman" w:cs="Times New Roman"/>
          <w:b/>
          <w:bCs/>
          <w:sz w:val="40"/>
          <w:szCs w:val="40"/>
        </w:rPr>
        <w:t>ПО</w:t>
      </w:r>
      <w:r w:rsidR="00CD2C26" w:rsidRPr="00805850">
        <w:rPr>
          <w:rFonts w:ascii="Times New Roman" w:hAnsi="Times New Roman" w:cs="Times New Roman"/>
          <w:b/>
          <w:bCs/>
          <w:sz w:val="40"/>
          <w:szCs w:val="40"/>
          <w:lang w:val="en-US"/>
        </w:rPr>
        <w:t>С</w:t>
      </w:r>
      <w:r>
        <w:rPr>
          <w:rFonts w:ascii="Times New Roman" w:hAnsi="Times New Roman" w:cs="Times New Roman"/>
          <w:b/>
          <w:bCs/>
          <w:sz w:val="40"/>
          <w:szCs w:val="40"/>
        </w:rPr>
        <w:t>ТАНОВЛЕНИЯ</w:t>
      </w:r>
    </w:p>
    <w:p w:rsidR="00805850" w:rsidRPr="00805850" w:rsidRDefault="00805850" w:rsidP="00805850">
      <w:pPr>
        <w:spacing w:after="0"/>
        <w:ind w:left="2880" w:hanging="2880"/>
        <w:jc w:val="center"/>
        <w:rPr>
          <w:rFonts w:ascii="Times New Roman" w:hAnsi="Times New Roman" w:cs="Times New Roman"/>
          <w:b/>
          <w:sz w:val="4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805850" w:rsidRPr="00805850" w:rsidTr="00805850">
        <w:trPr>
          <w:trHeight w:val="624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05850" w:rsidRPr="00805850" w:rsidRDefault="00805850" w:rsidP="008058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85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8058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. 2015  г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805850" w:rsidRPr="00805850" w:rsidRDefault="00805850" w:rsidP="00805850">
            <w:pPr>
              <w:tabs>
                <w:tab w:val="left" w:pos="3123"/>
                <w:tab w:val="left" w:pos="32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8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№            </w:t>
            </w:r>
          </w:p>
        </w:tc>
      </w:tr>
    </w:tbl>
    <w:p w:rsidR="00805850" w:rsidRPr="00805850" w:rsidRDefault="00805850" w:rsidP="00805850">
      <w:pPr>
        <w:pStyle w:val="2"/>
        <w:spacing w:after="0" w:line="240" w:lineRule="auto"/>
        <w:jc w:val="both"/>
      </w:pPr>
    </w:p>
    <w:p w:rsidR="00D92B14" w:rsidRPr="00D92B14" w:rsidRDefault="00D92B14" w:rsidP="00D92B14">
      <w:pPr>
        <w:tabs>
          <w:tab w:val="left" w:pos="4820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D92B14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</w:t>
      </w:r>
      <w:r>
        <w:rPr>
          <w:rFonts w:ascii="Times New Roman" w:hAnsi="Times New Roman" w:cs="Times New Roman"/>
          <w:sz w:val="28"/>
          <w:szCs w:val="28"/>
        </w:rPr>
        <w:t>территории сельского поселения Зайцева Речка</w:t>
      </w:r>
    </w:p>
    <w:p w:rsidR="00805850" w:rsidRPr="00805850" w:rsidRDefault="00805850" w:rsidP="0080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850" w:rsidRPr="00805850" w:rsidRDefault="00805850" w:rsidP="0080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B14" w:rsidRDefault="00D92B14" w:rsidP="00D9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B14">
        <w:rPr>
          <w:rFonts w:ascii="Times New Roman" w:hAnsi="Times New Roman" w:cs="Times New Roman"/>
          <w:sz w:val="28"/>
          <w:szCs w:val="28"/>
        </w:rPr>
        <w:t>В соответствии со статьей 39.36.Земельного кодекса Российской Федер</w:t>
      </w:r>
      <w:r w:rsidRPr="00D92B14">
        <w:rPr>
          <w:rFonts w:ascii="Times New Roman" w:hAnsi="Times New Roman" w:cs="Times New Roman"/>
          <w:sz w:val="28"/>
          <w:szCs w:val="28"/>
        </w:rPr>
        <w:t>а</w:t>
      </w:r>
      <w:r w:rsidRPr="00D92B14">
        <w:rPr>
          <w:rFonts w:ascii="Times New Roman" w:hAnsi="Times New Roman" w:cs="Times New Roman"/>
          <w:sz w:val="28"/>
          <w:szCs w:val="28"/>
        </w:rPr>
        <w:t>ции, Федеральным законом от 28.12.2009 № 381-ФЗ «Об основах государстве</w:t>
      </w:r>
      <w:r w:rsidRPr="00D92B14">
        <w:rPr>
          <w:rFonts w:ascii="Times New Roman" w:hAnsi="Times New Roman" w:cs="Times New Roman"/>
          <w:sz w:val="28"/>
          <w:szCs w:val="28"/>
        </w:rPr>
        <w:t>н</w:t>
      </w:r>
      <w:r w:rsidRPr="00D92B14">
        <w:rPr>
          <w:rFonts w:ascii="Times New Roman" w:hAnsi="Times New Roman" w:cs="Times New Roman"/>
          <w:sz w:val="28"/>
          <w:szCs w:val="28"/>
        </w:rPr>
        <w:t xml:space="preserve">ного регулирования торговой деятельности в Российской Федерации», Законом Ханты-Мансийского автономного округа – </w:t>
      </w:r>
      <w:proofErr w:type="spellStart"/>
      <w:r w:rsidRPr="00D92B1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92B14">
        <w:rPr>
          <w:rFonts w:ascii="Times New Roman" w:hAnsi="Times New Roman" w:cs="Times New Roman"/>
          <w:sz w:val="28"/>
          <w:szCs w:val="28"/>
        </w:rPr>
        <w:t xml:space="preserve"> от 11.05.2010 № 85-оз «О г</w:t>
      </w:r>
      <w:r w:rsidRPr="00D92B14">
        <w:rPr>
          <w:rFonts w:ascii="Times New Roman" w:hAnsi="Times New Roman" w:cs="Times New Roman"/>
          <w:sz w:val="28"/>
          <w:szCs w:val="28"/>
        </w:rPr>
        <w:t>о</w:t>
      </w:r>
      <w:r w:rsidRPr="00D92B14">
        <w:rPr>
          <w:rFonts w:ascii="Times New Roman" w:hAnsi="Times New Roman" w:cs="Times New Roman"/>
          <w:sz w:val="28"/>
          <w:szCs w:val="28"/>
        </w:rPr>
        <w:t xml:space="preserve">сударственном регулировании торговой деятельности в Ханты-Мансийском автономном округе – </w:t>
      </w:r>
      <w:proofErr w:type="spellStart"/>
      <w:r w:rsidRPr="00D92B14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92B14">
        <w:rPr>
          <w:rFonts w:ascii="Times New Roman" w:hAnsi="Times New Roman" w:cs="Times New Roman"/>
          <w:sz w:val="28"/>
          <w:szCs w:val="28"/>
        </w:rPr>
        <w:t>», руководствуясь приказом Департамента экономич</w:t>
      </w:r>
      <w:r w:rsidRPr="00D92B14">
        <w:rPr>
          <w:rFonts w:ascii="Times New Roman" w:hAnsi="Times New Roman" w:cs="Times New Roman"/>
          <w:sz w:val="28"/>
          <w:szCs w:val="28"/>
        </w:rPr>
        <w:t>е</w:t>
      </w:r>
      <w:r w:rsidRPr="00D92B14">
        <w:rPr>
          <w:rFonts w:ascii="Times New Roman" w:hAnsi="Times New Roman" w:cs="Times New Roman"/>
          <w:sz w:val="28"/>
          <w:szCs w:val="28"/>
        </w:rPr>
        <w:t xml:space="preserve">ского развития Ханты-Мансийского автономного округа – </w:t>
      </w:r>
      <w:proofErr w:type="spellStart"/>
      <w:r w:rsidRPr="00D92B1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92B14">
        <w:rPr>
          <w:rFonts w:ascii="Times New Roman" w:hAnsi="Times New Roman" w:cs="Times New Roman"/>
          <w:sz w:val="28"/>
          <w:szCs w:val="28"/>
        </w:rPr>
        <w:t xml:space="preserve"> от 24.12.2010 № 1-нп «Об утверждении порядка разработки и утверждения органами</w:t>
      </w:r>
      <w:proofErr w:type="gramEnd"/>
      <w:r w:rsidRPr="00D92B14">
        <w:rPr>
          <w:rFonts w:ascii="Times New Roman" w:hAnsi="Times New Roman" w:cs="Times New Roman"/>
          <w:sz w:val="28"/>
          <w:szCs w:val="28"/>
        </w:rPr>
        <w:t xml:space="preserve"> местн</w:t>
      </w:r>
      <w:r w:rsidRPr="00D92B14">
        <w:rPr>
          <w:rFonts w:ascii="Times New Roman" w:hAnsi="Times New Roman" w:cs="Times New Roman"/>
          <w:sz w:val="28"/>
          <w:szCs w:val="28"/>
        </w:rPr>
        <w:t>о</w:t>
      </w:r>
      <w:r w:rsidRPr="00D92B14">
        <w:rPr>
          <w:rFonts w:ascii="Times New Roman" w:hAnsi="Times New Roman" w:cs="Times New Roman"/>
          <w:sz w:val="28"/>
          <w:szCs w:val="28"/>
        </w:rPr>
        <w:t>го самоуправления схем размещения нестационарных торговых объектов на земельных участках, в зданиях, строениях, сооружениях, находящихся в госуда</w:t>
      </w:r>
      <w:r w:rsidRPr="00D92B14">
        <w:rPr>
          <w:rFonts w:ascii="Times New Roman" w:hAnsi="Times New Roman" w:cs="Times New Roman"/>
          <w:sz w:val="28"/>
          <w:szCs w:val="28"/>
        </w:rPr>
        <w:t>р</w:t>
      </w:r>
      <w:r w:rsidRPr="00D92B14">
        <w:rPr>
          <w:rFonts w:ascii="Times New Roman" w:hAnsi="Times New Roman" w:cs="Times New Roman"/>
          <w:sz w:val="28"/>
          <w:szCs w:val="28"/>
        </w:rPr>
        <w:t>ственной собственности или муниципальной собственности», в целях упорядочения размещения нестационарных торговых объектов на межселенной терр</w:t>
      </w:r>
      <w:r w:rsidRPr="00D92B14">
        <w:rPr>
          <w:rFonts w:ascii="Times New Roman" w:hAnsi="Times New Roman" w:cs="Times New Roman"/>
          <w:sz w:val="28"/>
          <w:szCs w:val="28"/>
        </w:rPr>
        <w:t>и</w:t>
      </w:r>
      <w:r w:rsidRPr="00D92B14">
        <w:rPr>
          <w:rFonts w:ascii="Times New Roman" w:hAnsi="Times New Roman" w:cs="Times New Roman"/>
          <w:sz w:val="28"/>
          <w:szCs w:val="28"/>
        </w:rPr>
        <w:t>тории района:</w:t>
      </w:r>
    </w:p>
    <w:p w:rsidR="00D92B14" w:rsidRPr="00D92B14" w:rsidRDefault="00D92B14" w:rsidP="00D9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B14" w:rsidRPr="00D92B14" w:rsidRDefault="00D92B14" w:rsidP="00D92B14">
      <w:pPr>
        <w:pStyle w:val="a4"/>
        <w:spacing w:after="0"/>
        <w:ind w:left="0" w:firstLine="709"/>
        <w:jc w:val="both"/>
      </w:pPr>
      <w:r w:rsidRPr="00D92B14">
        <w:t xml:space="preserve">1. Утвердить схему размещения нестационарных торговых объектов на </w:t>
      </w:r>
      <w:r>
        <w:t>территории сельского поселения Зайцева Речка</w:t>
      </w:r>
      <w:r w:rsidRPr="00D92B14">
        <w:t xml:space="preserve"> согласно приложению.</w:t>
      </w:r>
    </w:p>
    <w:p w:rsidR="00D92B14" w:rsidRPr="00D92B14" w:rsidRDefault="00D92B14" w:rsidP="00D92B14">
      <w:pPr>
        <w:pStyle w:val="a4"/>
        <w:spacing w:after="0"/>
        <w:ind w:left="0" w:firstLine="709"/>
        <w:jc w:val="both"/>
      </w:pPr>
    </w:p>
    <w:p w:rsidR="00D92B14" w:rsidRPr="00D92B14" w:rsidRDefault="00D92B14" w:rsidP="00D92B14">
      <w:pPr>
        <w:pStyle w:val="a4"/>
        <w:spacing w:after="0"/>
        <w:ind w:left="0" w:firstLine="709"/>
        <w:jc w:val="both"/>
      </w:pPr>
      <w:r w:rsidRPr="00D92B14">
        <w:t xml:space="preserve">2. </w:t>
      </w:r>
      <w:proofErr w:type="gramStart"/>
      <w:r w:rsidRPr="00D92B14">
        <w:t>При внесении изменений в</w:t>
      </w:r>
      <w:r>
        <w:t xml:space="preserve"> </w:t>
      </w:r>
      <w:r w:rsidRPr="00D92B14">
        <w:t>схему размещения нестационарных торг</w:t>
      </w:r>
      <w:r w:rsidRPr="00D92B14">
        <w:t>о</w:t>
      </w:r>
      <w:r w:rsidRPr="00D92B14">
        <w:t xml:space="preserve">вых объектов на </w:t>
      </w:r>
      <w:r w:rsidR="00CD2C26">
        <w:t>территории сельского поселения Зайцева Речка</w:t>
      </w:r>
      <w:r w:rsidRPr="00D92B14">
        <w:t xml:space="preserve"> </w:t>
      </w:r>
      <w:r w:rsidR="00CD2C26">
        <w:t>ведущему специалисту общего отдела администрации сельского поселения Зайцева Речка</w:t>
      </w:r>
      <w:r w:rsidRPr="00D92B14">
        <w:t xml:space="preserve"> (</w:t>
      </w:r>
      <w:r w:rsidR="00CD2C26">
        <w:t>О.В. Садовская</w:t>
      </w:r>
      <w:r w:rsidRPr="00D92B14">
        <w:t>) рук</w:t>
      </w:r>
      <w:r w:rsidRPr="00D92B14">
        <w:t>о</w:t>
      </w:r>
      <w:r w:rsidRPr="00D92B14">
        <w:t xml:space="preserve">водствоваться приказом Департамента </w:t>
      </w:r>
      <w:r w:rsidRPr="00D92B14">
        <w:lastRenderedPageBreak/>
        <w:t xml:space="preserve">экономического развития Ханты-Мансийского автономного округа – </w:t>
      </w:r>
      <w:proofErr w:type="spellStart"/>
      <w:r w:rsidRPr="00D92B14">
        <w:t>Югры</w:t>
      </w:r>
      <w:proofErr w:type="spellEnd"/>
      <w:r w:rsidRPr="00D92B14">
        <w:t xml:space="preserve"> от 24.12.2010 № 1-нп «Об утвержд</w:t>
      </w:r>
      <w:r w:rsidRPr="00D92B14">
        <w:t>е</w:t>
      </w:r>
      <w:r w:rsidRPr="00D92B14">
        <w:t>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</w:t>
      </w:r>
      <w:proofErr w:type="gramEnd"/>
      <w:r w:rsidRPr="00D92B14">
        <w:t xml:space="preserve">, </w:t>
      </w:r>
      <w:proofErr w:type="gramStart"/>
      <w:r w:rsidRPr="00D92B14">
        <w:t>находящихся</w:t>
      </w:r>
      <w:proofErr w:type="gramEnd"/>
      <w:r w:rsidRPr="00D92B14">
        <w:t xml:space="preserve"> в государственной собственн</w:t>
      </w:r>
      <w:r w:rsidRPr="00D92B14">
        <w:t>о</w:t>
      </w:r>
      <w:r w:rsidRPr="00D92B14">
        <w:t>сти или муниципальной собственности».</w:t>
      </w:r>
    </w:p>
    <w:p w:rsidR="00805850" w:rsidRPr="00805850" w:rsidRDefault="00805850" w:rsidP="00CD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50" w:rsidRPr="00805850" w:rsidRDefault="00CD2C26" w:rsidP="008058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5850" w:rsidRPr="00805850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постановление  в районной газете «Новости </w:t>
      </w:r>
      <w:proofErr w:type="spellStart"/>
      <w:r w:rsidR="00805850" w:rsidRPr="00805850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805850" w:rsidRPr="00805850">
        <w:rPr>
          <w:rFonts w:ascii="Times New Roman" w:hAnsi="Times New Roman" w:cs="Times New Roman"/>
          <w:sz w:val="28"/>
          <w:szCs w:val="28"/>
        </w:rPr>
        <w:t xml:space="preserve"> » и разместить  на </w:t>
      </w:r>
      <w:proofErr w:type="gramStart"/>
      <w:r w:rsidR="00805850" w:rsidRPr="0080585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805850" w:rsidRPr="0080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850" w:rsidRPr="00805850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805850" w:rsidRPr="00805850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805850" w:rsidRPr="00805850">
        <w:rPr>
          <w:rFonts w:ascii="Times New Roman" w:hAnsi="Times New Roman" w:cs="Times New Roman"/>
          <w:sz w:val="28"/>
          <w:szCs w:val="28"/>
        </w:rPr>
        <w:t>т</w:t>
      </w:r>
      <w:r w:rsidR="00805850" w:rsidRPr="00805850">
        <w:rPr>
          <w:rFonts w:ascii="Times New Roman" w:hAnsi="Times New Roman" w:cs="Times New Roman"/>
          <w:sz w:val="28"/>
          <w:szCs w:val="28"/>
        </w:rPr>
        <w:t>рации сельского поселения Зайцева Речка (</w:t>
      </w:r>
      <w:hyperlink r:id="rId4" w:history="1">
        <w:r w:rsidR="00805850" w:rsidRPr="00805850">
          <w:rPr>
            <w:rStyle w:val="a3"/>
            <w:rFonts w:ascii="Times New Roman" w:hAnsi="Times New Roman" w:cs="Times New Roman"/>
            <w:sz w:val="28"/>
            <w:szCs w:val="28"/>
          </w:rPr>
          <w:t>www.zaik-adm.ru</w:t>
        </w:r>
      </w:hyperlink>
      <w:r w:rsidR="00805850" w:rsidRPr="00805850">
        <w:rPr>
          <w:rFonts w:ascii="Times New Roman" w:hAnsi="Times New Roman" w:cs="Times New Roman"/>
          <w:sz w:val="28"/>
          <w:szCs w:val="28"/>
        </w:rPr>
        <w:t>).</w:t>
      </w:r>
    </w:p>
    <w:p w:rsidR="00805850" w:rsidRPr="00805850" w:rsidRDefault="00805850" w:rsidP="0080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50" w:rsidRPr="00805850" w:rsidRDefault="00CD2C26" w:rsidP="0080585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5850" w:rsidRPr="00805850">
        <w:rPr>
          <w:rFonts w:ascii="Times New Roman" w:hAnsi="Times New Roman" w:cs="Times New Roman"/>
          <w:sz w:val="28"/>
          <w:szCs w:val="28"/>
        </w:rPr>
        <w:t xml:space="preserve">.  </w:t>
      </w:r>
      <w:r w:rsidR="00805850" w:rsidRPr="0080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после его опубликования (обнародования) в районной газете «Новости </w:t>
      </w:r>
      <w:proofErr w:type="spellStart"/>
      <w:r w:rsidR="00805850" w:rsidRPr="0080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Приобья</w:t>
      </w:r>
      <w:proofErr w:type="spellEnd"/>
      <w:r w:rsidR="00805850" w:rsidRPr="0080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размещения на </w:t>
      </w:r>
      <w:proofErr w:type="gramStart"/>
      <w:r w:rsidR="00805850" w:rsidRPr="0080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</w:t>
      </w:r>
      <w:r w:rsidR="00805850" w:rsidRPr="0080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05850" w:rsidRPr="0080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циальном</w:t>
      </w:r>
      <w:proofErr w:type="gramEnd"/>
      <w:r w:rsidR="00805850" w:rsidRPr="0080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5850" w:rsidRPr="0080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веб-сайте</w:t>
      </w:r>
      <w:proofErr w:type="spellEnd"/>
      <w:r w:rsidR="00805850" w:rsidRPr="0080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сельского поселения Зайцева Речка (</w:t>
      </w:r>
      <w:hyperlink r:id="rId5" w:history="1">
        <w:r w:rsidR="00805850" w:rsidRPr="00805850">
          <w:rPr>
            <w:rStyle w:val="a3"/>
            <w:rFonts w:ascii="Times New Roman" w:hAnsi="Times New Roman" w:cs="Times New Roman"/>
            <w:sz w:val="28"/>
            <w:szCs w:val="28"/>
          </w:rPr>
          <w:t>www.zaik-adm.ru</w:t>
        </w:r>
      </w:hyperlink>
      <w:r w:rsidR="00805850" w:rsidRPr="0080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05850" w:rsidRPr="00805850" w:rsidRDefault="00805850" w:rsidP="008058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5850" w:rsidRPr="00805850" w:rsidRDefault="00CD2C26" w:rsidP="00CD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805850" w:rsidRPr="008058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5850" w:rsidRPr="008058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5850" w:rsidRPr="0080585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05850" w:rsidRPr="00805850" w:rsidRDefault="00805850" w:rsidP="00805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50" w:rsidRPr="00805850" w:rsidRDefault="00805850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85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0585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00000" w:rsidRDefault="00805850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50">
        <w:rPr>
          <w:rFonts w:ascii="Times New Roman" w:hAnsi="Times New Roman" w:cs="Times New Roman"/>
          <w:sz w:val="28"/>
          <w:szCs w:val="28"/>
        </w:rPr>
        <w:t>главы поселения                                                           В.Е. Дорофеев</w:t>
      </w: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26" w:rsidRDefault="00CD2C26" w:rsidP="0080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2C26" w:rsidSect="0080585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D2C26" w:rsidRPr="00CD2C26" w:rsidRDefault="00CD2C26" w:rsidP="00CD2C26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CD2C26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D2C26" w:rsidRPr="00CD2C26" w:rsidRDefault="00CD2C26" w:rsidP="00CD2C26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CD2C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2C26">
        <w:rPr>
          <w:rFonts w:ascii="Times New Roman" w:hAnsi="Times New Roman" w:cs="Times New Roman"/>
          <w:sz w:val="28"/>
          <w:szCs w:val="28"/>
        </w:rPr>
        <w:t xml:space="preserve">.2015 № </w:t>
      </w:r>
    </w:p>
    <w:p w:rsidR="00CD2C26" w:rsidRPr="00CD2C26" w:rsidRDefault="00CD2C26" w:rsidP="00CD2C26">
      <w:pPr>
        <w:spacing w:after="0" w:line="240" w:lineRule="auto"/>
        <w:ind w:left="6371" w:firstLine="709"/>
        <w:rPr>
          <w:rFonts w:ascii="Times New Roman" w:hAnsi="Times New Roman" w:cs="Times New Roman"/>
          <w:b/>
          <w:sz w:val="28"/>
          <w:szCs w:val="28"/>
        </w:rPr>
      </w:pPr>
      <w:r w:rsidRPr="00CD2C26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CD2C26" w:rsidRDefault="00CD2C26" w:rsidP="00CD2C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26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</w:t>
      </w:r>
      <w:r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 Зайцева Речка</w:t>
      </w:r>
    </w:p>
    <w:p w:rsidR="00CD2C26" w:rsidRPr="00CD2C26" w:rsidRDefault="00CD2C26" w:rsidP="003E56D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560"/>
        <w:gridCol w:w="1276"/>
        <w:gridCol w:w="2268"/>
        <w:gridCol w:w="1276"/>
        <w:gridCol w:w="1134"/>
        <w:gridCol w:w="992"/>
        <w:gridCol w:w="1275"/>
        <w:gridCol w:w="2268"/>
        <w:gridCol w:w="1275"/>
      </w:tblGrid>
      <w:tr w:rsidR="00CD2C26" w:rsidRPr="0011345F" w:rsidTr="006D0E9F">
        <w:tc>
          <w:tcPr>
            <w:tcW w:w="709" w:type="dxa"/>
          </w:tcPr>
          <w:p w:rsidR="00CD2C26" w:rsidRPr="00CD2C26" w:rsidRDefault="00CD2C26" w:rsidP="00CD2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CD2C26" w:rsidRPr="00CD2C26" w:rsidRDefault="00CD2C26" w:rsidP="00CD2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ние субъекта</w:t>
            </w:r>
          </w:p>
          <w:p w:rsidR="00CD2C26" w:rsidRPr="00CD2C26" w:rsidRDefault="00CD2C26" w:rsidP="00CD2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торговли</w:t>
            </w:r>
          </w:p>
        </w:tc>
        <w:tc>
          <w:tcPr>
            <w:tcW w:w="1560" w:type="dxa"/>
          </w:tcPr>
          <w:p w:rsidR="00CD2C26" w:rsidRPr="00CD2C26" w:rsidRDefault="00CD2C26" w:rsidP="00CD2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Юридич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ский адрес субъекта торговли</w:t>
            </w:r>
          </w:p>
        </w:tc>
        <w:tc>
          <w:tcPr>
            <w:tcW w:w="1276" w:type="dxa"/>
          </w:tcPr>
          <w:p w:rsidR="00CD2C26" w:rsidRPr="00CD2C26" w:rsidRDefault="00CD2C26" w:rsidP="00CD2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разм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щенных нест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ционарных то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говых объектов</w:t>
            </w:r>
          </w:p>
        </w:tc>
        <w:tc>
          <w:tcPr>
            <w:tcW w:w="2268" w:type="dxa"/>
          </w:tcPr>
          <w:p w:rsidR="00CD2C26" w:rsidRPr="00CD2C26" w:rsidRDefault="00CD2C26" w:rsidP="00CD2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ния нестациона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ного торгового объекта</w:t>
            </w:r>
          </w:p>
        </w:tc>
        <w:tc>
          <w:tcPr>
            <w:tcW w:w="1276" w:type="dxa"/>
          </w:tcPr>
          <w:p w:rsidR="00CD2C26" w:rsidRPr="00CD2C26" w:rsidRDefault="00CD2C26" w:rsidP="00CD2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Вид об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екта</w:t>
            </w:r>
          </w:p>
        </w:tc>
        <w:tc>
          <w:tcPr>
            <w:tcW w:w="1134" w:type="dxa"/>
          </w:tcPr>
          <w:p w:rsidR="00CD2C26" w:rsidRPr="00CD2C26" w:rsidRDefault="00CD2C26" w:rsidP="00CD2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зация</w:t>
            </w:r>
          </w:p>
        </w:tc>
        <w:tc>
          <w:tcPr>
            <w:tcW w:w="992" w:type="dxa"/>
          </w:tcPr>
          <w:p w:rsidR="00CD2C26" w:rsidRPr="00CD2C26" w:rsidRDefault="00CD2C26" w:rsidP="00CD2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щадь нест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ционарного то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гового объе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</w:p>
          <w:p w:rsidR="00CD2C26" w:rsidRPr="00CD2C26" w:rsidRDefault="00CD2C26" w:rsidP="00CD2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275" w:type="dxa"/>
          </w:tcPr>
          <w:p w:rsidR="00CD2C26" w:rsidRPr="00CD2C26" w:rsidRDefault="00CD2C26" w:rsidP="00CD2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ного уч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стка (кв. м), кад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стровый номер</w:t>
            </w:r>
          </w:p>
        </w:tc>
        <w:tc>
          <w:tcPr>
            <w:tcW w:w="2268" w:type="dxa"/>
          </w:tcPr>
          <w:p w:rsidR="00CD2C26" w:rsidRPr="00CD2C26" w:rsidRDefault="00CD2C26" w:rsidP="00CD2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з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мельного участка, на котором расположен нестаци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нарный объект</w:t>
            </w:r>
          </w:p>
        </w:tc>
        <w:tc>
          <w:tcPr>
            <w:tcW w:w="1275" w:type="dxa"/>
          </w:tcPr>
          <w:p w:rsidR="00CD2C26" w:rsidRPr="00CD2C26" w:rsidRDefault="00CD2C26" w:rsidP="00CD2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Срок, период разм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щения нест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циона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ного то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D2C26">
              <w:rPr>
                <w:rFonts w:ascii="Times New Roman" w:hAnsi="Times New Roman" w:cs="Times New Roman"/>
                <w:b/>
                <w:sz w:val="24"/>
                <w:szCs w:val="24"/>
              </w:rPr>
              <w:t>гового объекта</w:t>
            </w:r>
          </w:p>
        </w:tc>
      </w:tr>
      <w:tr w:rsidR="003E56D0" w:rsidRPr="0011345F" w:rsidTr="006D0E9F">
        <w:trPr>
          <w:trHeight w:val="2220"/>
        </w:trPr>
        <w:tc>
          <w:tcPr>
            <w:tcW w:w="709" w:type="dxa"/>
          </w:tcPr>
          <w:p w:rsidR="003E56D0" w:rsidRDefault="003E56D0" w:rsidP="00CD2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E56D0" w:rsidRPr="003E56D0" w:rsidRDefault="003E56D0" w:rsidP="002E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D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</w:t>
            </w:r>
            <w:r w:rsidRPr="003E5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56D0">
              <w:rPr>
                <w:rFonts w:ascii="Times New Roman" w:hAnsi="Times New Roman" w:cs="Times New Roman"/>
                <w:sz w:val="24"/>
                <w:szCs w:val="24"/>
              </w:rPr>
              <w:t>стью «Бере</w:t>
            </w:r>
            <w:r w:rsidRPr="003E56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56D0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560" w:type="dxa"/>
          </w:tcPr>
          <w:p w:rsidR="003E56D0" w:rsidRPr="003E56D0" w:rsidRDefault="003E56D0" w:rsidP="002E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D0" w:rsidRPr="003E56D0" w:rsidRDefault="003E56D0" w:rsidP="002E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6D0" w:rsidRPr="003E56D0" w:rsidRDefault="003E56D0" w:rsidP="002E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D0">
              <w:rPr>
                <w:rFonts w:ascii="Times New Roman" w:hAnsi="Times New Roman" w:cs="Times New Roman"/>
                <w:sz w:val="24"/>
                <w:szCs w:val="24"/>
              </w:rPr>
              <w:t>ул. Центральная, п. Зайцева Речка,</w:t>
            </w:r>
          </w:p>
        </w:tc>
        <w:tc>
          <w:tcPr>
            <w:tcW w:w="1276" w:type="dxa"/>
          </w:tcPr>
          <w:p w:rsidR="003E56D0" w:rsidRPr="003E56D0" w:rsidRDefault="003E56D0" w:rsidP="002E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</w:tcPr>
          <w:p w:rsidR="003E56D0" w:rsidRPr="003E56D0" w:rsidRDefault="003E56D0" w:rsidP="002E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D0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992" w:type="dxa"/>
          </w:tcPr>
          <w:p w:rsidR="003E56D0" w:rsidRPr="003E56D0" w:rsidRDefault="003E56D0" w:rsidP="002E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56D0" w:rsidRPr="003E56D0" w:rsidRDefault="003E56D0" w:rsidP="002E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D0">
              <w:rPr>
                <w:rFonts w:ascii="Times New Roman" w:hAnsi="Times New Roman" w:cs="Times New Roman"/>
                <w:sz w:val="24"/>
                <w:szCs w:val="24"/>
              </w:rPr>
              <w:t>150 кв. м</w:t>
            </w:r>
          </w:p>
          <w:p w:rsidR="003E56D0" w:rsidRPr="003E56D0" w:rsidRDefault="003E56D0" w:rsidP="002E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D0">
              <w:rPr>
                <w:rFonts w:ascii="Times New Roman" w:hAnsi="Times New Roman" w:cs="Times New Roman"/>
                <w:sz w:val="24"/>
                <w:szCs w:val="24"/>
              </w:rPr>
              <w:t>86:04:0000023:919</w:t>
            </w:r>
          </w:p>
        </w:tc>
        <w:tc>
          <w:tcPr>
            <w:tcW w:w="2268" w:type="dxa"/>
          </w:tcPr>
          <w:p w:rsidR="003E56D0" w:rsidRPr="003E56D0" w:rsidRDefault="003E56D0" w:rsidP="002E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D0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3E5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56D0">
              <w:rPr>
                <w:rFonts w:ascii="Times New Roman" w:hAnsi="Times New Roman" w:cs="Times New Roman"/>
                <w:sz w:val="24"/>
                <w:szCs w:val="24"/>
              </w:rPr>
              <w:t>ственная собственность (</w:t>
            </w:r>
            <w:proofErr w:type="spellStart"/>
            <w:r w:rsidRPr="003E56D0">
              <w:rPr>
                <w:rFonts w:ascii="Times New Roman" w:hAnsi="Times New Roman" w:cs="Times New Roman"/>
                <w:sz w:val="24"/>
                <w:szCs w:val="24"/>
              </w:rPr>
              <w:t>неразгран</w:t>
            </w:r>
            <w:r w:rsidRPr="003E5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56D0">
              <w:rPr>
                <w:rFonts w:ascii="Times New Roman" w:hAnsi="Times New Roman" w:cs="Times New Roman"/>
                <w:sz w:val="24"/>
                <w:szCs w:val="24"/>
              </w:rPr>
              <w:t>ченные</w:t>
            </w:r>
            <w:proofErr w:type="spellEnd"/>
            <w:r w:rsidRPr="003E56D0">
              <w:rPr>
                <w:rFonts w:ascii="Times New Roman" w:hAnsi="Times New Roman" w:cs="Times New Roman"/>
                <w:sz w:val="24"/>
                <w:szCs w:val="24"/>
              </w:rPr>
              <w:t xml:space="preserve"> земли)</w:t>
            </w:r>
          </w:p>
        </w:tc>
        <w:tc>
          <w:tcPr>
            <w:tcW w:w="1275" w:type="dxa"/>
          </w:tcPr>
          <w:p w:rsidR="003E56D0" w:rsidRPr="00CD2C26" w:rsidRDefault="003E56D0" w:rsidP="00CD2C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C26" w:rsidRPr="00805850" w:rsidRDefault="00CD2C26" w:rsidP="00CD2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2C26" w:rsidRPr="00805850" w:rsidSect="00CD2C26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850"/>
    <w:rsid w:val="00324222"/>
    <w:rsid w:val="003E56D0"/>
    <w:rsid w:val="006D0E9F"/>
    <w:rsid w:val="00805850"/>
    <w:rsid w:val="00CD2C26"/>
    <w:rsid w:val="00D9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585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805850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805850"/>
    <w:rPr>
      <w:color w:val="0000FF"/>
      <w:u w:val="single"/>
    </w:rPr>
  </w:style>
  <w:style w:type="paragraph" w:styleId="a4">
    <w:name w:val="Body Text Indent"/>
    <w:basedOn w:val="a"/>
    <w:link w:val="a5"/>
    <w:rsid w:val="00D92B1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92B1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D92B14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ik-adm.ru" TargetMode="External"/><Relationship Id="rId4" Type="http://schemas.openxmlformats.org/officeDocument/2006/relationships/hyperlink" Target="http://www.zai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2015-11-18T05:57:00Z</cp:lastPrinted>
  <dcterms:created xsi:type="dcterms:W3CDTF">2015-11-18T05:22:00Z</dcterms:created>
  <dcterms:modified xsi:type="dcterms:W3CDTF">2015-11-18T08:41:00Z</dcterms:modified>
</cp:coreProperties>
</file>