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B5C" w:rsidRPr="003B2041" w:rsidRDefault="006F6B5C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>Российская Федерация</w:t>
      </w:r>
    </w:p>
    <w:p w:rsidR="002628FB" w:rsidRPr="003B2041" w:rsidRDefault="006B197B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>Ханты-Мансийский автономный округ-Югра</w:t>
      </w:r>
    </w:p>
    <w:p w:rsidR="002628FB" w:rsidRPr="003B2041" w:rsidRDefault="006B197B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>(Тюменская область)</w:t>
      </w:r>
    </w:p>
    <w:p w:rsidR="002628FB" w:rsidRPr="003B2041" w:rsidRDefault="006B197B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>Нижневартовский район</w:t>
      </w:r>
    </w:p>
    <w:p w:rsidR="002628FB" w:rsidRPr="003B2041" w:rsidRDefault="006B197B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>Администрация</w:t>
      </w:r>
    </w:p>
    <w:p w:rsidR="002628FB" w:rsidRPr="003B2041" w:rsidRDefault="006B197B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 xml:space="preserve">сельского поселения </w:t>
      </w:r>
    </w:p>
    <w:p w:rsidR="002628FB" w:rsidRPr="003B2041" w:rsidRDefault="006B197B">
      <w:pPr>
        <w:ind w:rightChars="-439" w:right="-1054"/>
        <w:jc w:val="center"/>
        <w:rPr>
          <w:b/>
          <w:color w:val="000000"/>
        </w:rPr>
      </w:pPr>
      <w:r w:rsidRPr="003B2041">
        <w:rPr>
          <w:b/>
          <w:color w:val="000000"/>
        </w:rPr>
        <w:t>Зайцева Речка</w:t>
      </w:r>
    </w:p>
    <w:p w:rsidR="002628FB" w:rsidRPr="003B2041" w:rsidRDefault="002628FB">
      <w:pPr>
        <w:ind w:rightChars="-439" w:right="-1054"/>
        <w:jc w:val="center"/>
        <w:rPr>
          <w:b/>
          <w:color w:val="000000"/>
          <w:sz w:val="28"/>
          <w:szCs w:val="28"/>
        </w:rPr>
      </w:pPr>
    </w:p>
    <w:p w:rsidR="002628FB" w:rsidRPr="003B2041" w:rsidRDefault="006B197B">
      <w:pPr>
        <w:ind w:rightChars="-439" w:right="-1054"/>
        <w:jc w:val="center"/>
        <w:rPr>
          <w:b/>
          <w:bCs/>
          <w:sz w:val="28"/>
          <w:szCs w:val="28"/>
        </w:rPr>
      </w:pPr>
      <w:r w:rsidRPr="003B2041">
        <w:rPr>
          <w:b/>
          <w:bCs/>
          <w:color w:val="000000"/>
          <w:sz w:val="28"/>
          <w:szCs w:val="28"/>
        </w:rPr>
        <w:t>ПОСТАНОВЛЕНИЕ</w:t>
      </w:r>
      <w:r w:rsidR="0082667D">
        <w:rPr>
          <w:b/>
          <w:bCs/>
          <w:color w:val="000000"/>
          <w:sz w:val="28"/>
          <w:szCs w:val="28"/>
        </w:rPr>
        <w:t xml:space="preserve"> </w:t>
      </w:r>
    </w:p>
    <w:p w:rsidR="002628FB" w:rsidRDefault="006B197B">
      <w:pPr>
        <w:ind w:rightChars="-439" w:right="-1054"/>
        <w:jc w:val="both"/>
        <w:rPr>
          <w:sz w:val="28"/>
        </w:rPr>
      </w:pPr>
      <w:r>
        <w:rPr>
          <w:sz w:val="28"/>
        </w:rPr>
        <w:t xml:space="preserve"> </w:t>
      </w:r>
    </w:p>
    <w:p w:rsidR="002628FB" w:rsidRPr="006F3D59" w:rsidRDefault="006B197B">
      <w:pPr>
        <w:ind w:rightChars="-439" w:right="-1054"/>
        <w:rPr>
          <w:b/>
          <w:sz w:val="28"/>
          <w:szCs w:val="28"/>
          <w:u w:val="single"/>
        </w:rPr>
      </w:pPr>
      <w:r w:rsidRPr="006F3D59">
        <w:rPr>
          <w:sz w:val="28"/>
          <w:szCs w:val="28"/>
          <w:u w:val="single"/>
        </w:rPr>
        <w:t>от</w:t>
      </w:r>
      <w:r w:rsidRPr="006F3D59">
        <w:rPr>
          <w:b/>
          <w:sz w:val="28"/>
          <w:szCs w:val="28"/>
          <w:u w:val="single"/>
        </w:rPr>
        <w:t xml:space="preserve">  </w:t>
      </w:r>
      <w:r w:rsidR="00E364CB">
        <w:rPr>
          <w:sz w:val="28"/>
          <w:szCs w:val="28"/>
          <w:u w:val="single"/>
        </w:rPr>
        <w:t>24</w:t>
      </w:r>
      <w:r w:rsidR="006F3D59" w:rsidRPr="006F3D59">
        <w:rPr>
          <w:sz w:val="28"/>
          <w:szCs w:val="28"/>
          <w:u w:val="single"/>
        </w:rPr>
        <w:t>.</w:t>
      </w:r>
      <w:r w:rsidR="007E4F9F">
        <w:rPr>
          <w:sz w:val="28"/>
          <w:szCs w:val="28"/>
          <w:u w:val="single"/>
        </w:rPr>
        <w:t>04</w:t>
      </w:r>
      <w:r w:rsidR="006F3D59" w:rsidRPr="006F3D59">
        <w:rPr>
          <w:sz w:val="28"/>
          <w:szCs w:val="28"/>
          <w:u w:val="single"/>
        </w:rPr>
        <w:t>.202</w:t>
      </w:r>
      <w:r w:rsidR="007E4F9F">
        <w:rPr>
          <w:sz w:val="28"/>
          <w:szCs w:val="28"/>
          <w:u w:val="single"/>
        </w:rPr>
        <w:t>4</w:t>
      </w:r>
      <w:r w:rsidR="00C8444E">
        <w:rPr>
          <w:sz w:val="28"/>
          <w:szCs w:val="28"/>
          <w:u w:val="single"/>
        </w:rPr>
        <w:t xml:space="preserve"> года</w:t>
      </w:r>
      <w:r w:rsidRPr="006F3D59">
        <w:rPr>
          <w:sz w:val="28"/>
          <w:szCs w:val="28"/>
        </w:rPr>
        <w:t xml:space="preserve">                                                                    </w:t>
      </w:r>
      <w:r w:rsidR="006F3D59">
        <w:rPr>
          <w:sz w:val="28"/>
          <w:szCs w:val="28"/>
        </w:rPr>
        <w:t xml:space="preserve">   </w:t>
      </w:r>
      <w:r w:rsidRPr="006F3D59">
        <w:rPr>
          <w:sz w:val="28"/>
          <w:szCs w:val="28"/>
          <w:u w:val="single"/>
        </w:rPr>
        <w:t xml:space="preserve">№  </w:t>
      </w:r>
      <w:r w:rsidR="00BF0CEC">
        <w:rPr>
          <w:sz w:val="28"/>
          <w:szCs w:val="28"/>
          <w:u w:val="single"/>
        </w:rPr>
        <w:t>88</w:t>
      </w:r>
      <w:bookmarkStart w:id="0" w:name="_GoBack"/>
      <w:bookmarkEnd w:id="0"/>
    </w:p>
    <w:p w:rsidR="002628FB" w:rsidRPr="006B197B" w:rsidRDefault="00E70D43">
      <w:pPr>
        <w:ind w:rightChars="-439" w:right="-1054"/>
        <w:rPr>
          <w:sz w:val="22"/>
        </w:rPr>
      </w:pPr>
      <w:r>
        <w:rPr>
          <w:sz w:val="22"/>
        </w:rPr>
        <w:t>с.</w:t>
      </w:r>
      <w:r w:rsidR="006B197B" w:rsidRPr="006B197B">
        <w:rPr>
          <w:sz w:val="22"/>
        </w:rPr>
        <w:t>п. Зайцева Речка</w:t>
      </w:r>
    </w:p>
    <w:p w:rsidR="002628FB" w:rsidRDefault="002628FB">
      <w:pPr>
        <w:ind w:rightChars="-439" w:right="-1054"/>
        <w:rPr>
          <w:b/>
          <w:sz w:val="22"/>
        </w:rPr>
      </w:pPr>
    </w:p>
    <w:tbl>
      <w:tblPr>
        <w:tblStyle w:val="a4"/>
        <w:tblW w:w="9430" w:type="dxa"/>
        <w:tblLook w:val="04A0" w:firstRow="1" w:lastRow="0" w:firstColumn="1" w:lastColumn="0" w:noHBand="0" w:noVBand="1"/>
      </w:tblPr>
      <w:tblGrid>
        <w:gridCol w:w="6317"/>
        <w:gridCol w:w="3113"/>
      </w:tblGrid>
      <w:tr w:rsidR="002628FB">
        <w:tc>
          <w:tcPr>
            <w:tcW w:w="6317" w:type="dxa"/>
            <w:tcBorders>
              <w:top w:val="nil"/>
              <w:left w:val="nil"/>
              <w:bottom w:val="nil"/>
              <w:right w:val="nil"/>
            </w:tcBorders>
          </w:tcPr>
          <w:p w:rsidR="002628FB" w:rsidRPr="002C2890" w:rsidRDefault="006B197B" w:rsidP="00D44EFD">
            <w:pPr>
              <w:pStyle w:val="HEADERTEXT"/>
              <w:ind w:rightChars="85" w:right="2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2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внесении изменений в постановление администрации сельского поселения Зайцева Речка от </w:t>
            </w:r>
            <w:r w:rsidR="00D44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2C2890" w:rsidRPr="002C2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2C2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70D43" w:rsidRPr="002C2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D44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2C2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</w:t>
            </w:r>
            <w:r w:rsidR="00D44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C2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="002C2890" w:rsidRPr="002C2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44EFD" w:rsidRPr="002C2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2C28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44E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D44EFD" w:rsidRPr="00D44E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 утверждении Положения об организации и ведении гражданской обороны в поселении и организациях</w:t>
            </w:r>
            <w:r w:rsidR="00D44EF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:rsidR="002628FB" w:rsidRDefault="002628FB">
            <w:pPr>
              <w:pStyle w:val="HEADERTEXT"/>
              <w:ind w:rightChars="-439" w:right="-105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28FB" w:rsidRDefault="006B197B">
      <w:pPr>
        <w:pStyle w:val="HEADERTEXT"/>
        <w:ind w:rightChars="-439" w:right="-1054"/>
        <w:jc w:val="both"/>
        <w:rPr>
          <w:rFonts w:ascii="Times New Roman" w:hAnsi="Times New Roman" w:cs="Times New Roman"/>
          <w:b/>
          <w:bCs/>
          <w:color w:val="0000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8FB" w:rsidRDefault="006B197B">
      <w:pPr>
        <w:ind w:rightChars="-439" w:right="-105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 </w:t>
      </w:r>
      <w:r w:rsidR="006F6B5C">
        <w:rPr>
          <w:color w:val="000000"/>
          <w:sz w:val="28"/>
          <w:szCs w:val="28"/>
        </w:rPr>
        <w:t xml:space="preserve">соответствии </w:t>
      </w:r>
      <w:r w:rsidR="00D44EFD">
        <w:rPr>
          <w:color w:val="000000"/>
          <w:sz w:val="28"/>
          <w:szCs w:val="28"/>
        </w:rPr>
        <w:t xml:space="preserve">с </w:t>
      </w:r>
      <w:r w:rsidR="00D44EFD" w:rsidRPr="00D44EFD">
        <w:rPr>
          <w:color w:val="000000"/>
          <w:sz w:val="28"/>
          <w:szCs w:val="28"/>
          <w:shd w:val="clear" w:color="auto" w:fill="FFFFFF"/>
        </w:rPr>
        <w:t>Постановление Правительства РФ от 12.03.2024 № 288</w:t>
      </w:r>
      <w:r w:rsidR="00D44EFD" w:rsidRPr="00D44EFD">
        <w:rPr>
          <w:color w:val="000000"/>
          <w:sz w:val="28"/>
          <w:szCs w:val="28"/>
        </w:rPr>
        <w:t xml:space="preserve"> </w:t>
      </w:r>
      <w:r w:rsidR="006F6B5C" w:rsidRPr="00D44EFD">
        <w:rPr>
          <w:color w:val="000000"/>
          <w:sz w:val="28"/>
          <w:szCs w:val="28"/>
        </w:rPr>
        <w:t>«</w:t>
      </w:r>
      <w:r w:rsidR="00D44EFD" w:rsidRPr="00D44EFD">
        <w:rPr>
          <w:color w:val="000000"/>
          <w:sz w:val="28"/>
          <w:szCs w:val="28"/>
          <w:shd w:val="clear" w:color="auto" w:fill="FFFFFF"/>
        </w:rPr>
        <w:t>О внесении изменений в некоторые акты Правительства Российской Федерации</w:t>
      </w:r>
      <w:r w:rsidR="006F6B5C" w:rsidRPr="00D44EFD">
        <w:rPr>
          <w:color w:val="000000"/>
          <w:sz w:val="28"/>
          <w:szCs w:val="28"/>
        </w:rPr>
        <w:t>»</w:t>
      </w:r>
      <w:r w:rsidR="006F6B5C">
        <w:rPr>
          <w:color w:val="000000"/>
          <w:sz w:val="28"/>
          <w:szCs w:val="28"/>
        </w:rPr>
        <w:t>,</w:t>
      </w:r>
      <w:r w:rsidR="006F6B5C" w:rsidRPr="006F6B5C">
        <w:rPr>
          <w:b/>
          <w:bCs/>
          <w:sz w:val="28"/>
          <w:szCs w:val="28"/>
        </w:rPr>
        <w:t xml:space="preserve"> </w:t>
      </w:r>
      <w:r w:rsidR="006F6B5C" w:rsidRPr="00E70D43">
        <w:rPr>
          <w:color w:val="000000"/>
          <w:sz w:val="28"/>
          <w:szCs w:val="28"/>
        </w:rPr>
        <w:t>Уставом сельского поселения Зайцева Речка:</w:t>
      </w:r>
    </w:p>
    <w:p w:rsidR="006F6B5C" w:rsidRDefault="006F6B5C">
      <w:pPr>
        <w:ind w:rightChars="-439" w:right="-1054"/>
        <w:jc w:val="both"/>
        <w:rPr>
          <w:bCs/>
          <w:color w:val="000000"/>
          <w:sz w:val="28"/>
          <w:szCs w:val="28"/>
          <w:lang w:eastAsia="zh-CN" w:bidi="ar"/>
        </w:rPr>
      </w:pPr>
    </w:p>
    <w:p w:rsidR="00EE6B01" w:rsidRDefault="00EE6B01" w:rsidP="0009391B">
      <w:pPr>
        <w:numPr>
          <w:ilvl w:val="0"/>
          <w:numId w:val="1"/>
        </w:numPr>
        <w:ind w:left="0" w:rightChars="-439" w:right="-105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Приложение к Постановлению администрации сельского поселения Зайцева Р</w:t>
      </w:r>
      <w:r w:rsidR="000E019C">
        <w:rPr>
          <w:color w:val="000000"/>
          <w:sz w:val="28"/>
          <w:szCs w:val="28"/>
        </w:rPr>
        <w:t xml:space="preserve">ечка от </w:t>
      </w:r>
      <w:r w:rsidR="00D44EFD">
        <w:rPr>
          <w:color w:val="000000"/>
          <w:sz w:val="28"/>
          <w:szCs w:val="28"/>
        </w:rPr>
        <w:t>0</w:t>
      </w:r>
      <w:r w:rsidR="00D44EFD" w:rsidRPr="002C2890">
        <w:rPr>
          <w:color w:val="000000"/>
          <w:sz w:val="28"/>
          <w:szCs w:val="28"/>
        </w:rPr>
        <w:t>6.0</w:t>
      </w:r>
      <w:r w:rsidR="00D44EFD">
        <w:rPr>
          <w:color w:val="000000"/>
          <w:sz w:val="28"/>
          <w:szCs w:val="28"/>
        </w:rPr>
        <w:t>4</w:t>
      </w:r>
      <w:r w:rsidR="00D44EFD" w:rsidRPr="002C2890">
        <w:rPr>
          <w:color w:val="000000"/>
          <w:sz w:val="28"/>
          <w:szCs w:val="28"/>
        </w:rPr>
        <w:t>.202</w:t>
      </w:r>
      <w:r w:rsidR="00D44EFD">
        <w:rPr>
          <w:color w:val="000000"/>
          <w:sz w:val="28"/>
          <w:szCs w:val="28"/>
        </w:rPr>
        <w:t>3</w:t>
      </w:r>
      <w:r w:rsidR="00D44EFD" w:rsidRPr="002C2890">
        <w:rPr>
          <w:color w:val="000000"/>
          <w:sz w:val="28"/>
          <w:szCs w:val="28"/>
        </w:rPr>
        <w:t xml:space="preserve"> № 63 </w:t>
      </w:r>
      <w:r w:rsidR="00D44EFD" w:rsidRPr="00D44EFD">
        <w:rPr>
          <w:color w:val="000000"/>
          <w:sz w:val="28"/>
          <w:szCs w:val="28"/>
        </w:rPr>
        <w:t>«</w:t>
      </w:r>
      <w:r w:rsidR="00D44EFD" w:rsidRPr="00D44EFD">
        <w:rPr>
          <w:color w:val="000000"/>
          <w:sz w:val="28"/>
          <w:szCs w:val="28"/>
          <w:shd w:val="clear" w:color="auto" w:fill="FFFFFF"/>
        </w:rPr>
        <w:t>Об утверждении Положения об организации и ведении гражданской обороны в поселении и организациях</w:t>
      </w:r>
      <w:r w:rsidR="00D44EFD">
        <w:rPr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lang w:eastAsia="zh-CN" w:bidi="ar"/>
        </w:rPr>
        <w:t>, следующие изменения:</w:t>
      </w:r>
    </w:p>
    <w:p w:rsidR="006A331C" w:rsidRDefault="00710B99" w:rsidP="00291E8B">
      <w:pPr>
        <w:pStyle w:val="22"/>
        <w:shd w:val="clear" w:color="auto" w:fill="auto"/>
        <w:tabs>
          <w:tab w:val="left" w:pos="1050"/>
        </w:tabs>
        <w:spacing w:before="0"/>
        <w:ind w:right="-1050" w:firstLine="567"/>
        <w:jc w:val="both"/>
        <w:rPr>
          <w:color w:val="000000"/>
          <w:lang w:bidi="ru-RU"/>
        </w:rPr>
      </w:pPr>
      <w:r>
        <w:t>1.</w:t>
      </w:r>
      <w:r w:rsidR="00B910DA">
        <w:t>1</w:t>
      </w:r>
      <w:r>
        <w:t xml:space="preserve">. </w:t>
      </w:r>
      <w:hyperlink r:id="rId7" w:history="1">
        <w:r w:rsidR="00D44EFD" w:rsidRPr="00D44EFD">
          <w:rPr>
            <w:rStyle w:val="a3"/>
            <w:color w:val="auto"/>
            <w:u w:val="none"/>
            <w:shd w:val="clear" w:color="auto" w:fill="FFFFFF"/>
          </w:rPr>
          <w:t>Абзац 2 пункта 14.2</w:t>
        </w:r>
      </w:hyperlink>
      <w:r w:rsidR="00D44EFD">
        <w:t xml:space="preserve"> </w:t>
      </w:r>
      <w:r w:rsidR="006A331C" w:rsidRPr="00753051">
        <w:rPr>
          <w:color w:val="000000"/>
          <w:lang w:bidi="ru-RU"/>
        </w:rPr>
        <w:t>П</w:t>
      </w:r>
      <w:r w:rsidR="00E70D43">
        <w:rPr>
          <w:color w:val="000000"/>
          <w:lang w:bidi="ru-RU"/>
        </w:rPr>
        <w:t>риложени</w:t>
      </w:r>
      <w:r w:rsidR="00D44EFD">
        <w:rPr>
          <w:color w:val="000000"/>
          <w:lang w:bidi="ru-RU"/>
        </w:rPr>
        <w:t>я</w:t>
      </w:r>
      <w:r w:rsidR="002421FF">
        <w:rPr>
          <w:color w:val="000000"/>
          <w:lang w:bidi="ru-RU"/>
        </w:rPr>
        <w:t xml:space="preserve"> </w:t>
      </w:r>
      <w:r w:rsidR="002421FF">
        <w:rPr>
          <w:color w:val="000000"/>
        </w:rPr>
        <w:t>к Постановлению</w:t>
      </w:r>
      <w:r w:rsidR="006A331C" w:rsidRPr="00753051">
        <w:rPr>
          <w:color w:val="000000"/>
          <w:lang w:bidi="ru-RU"/>
        </w:rPr>
        <w:t xml:space="preserve"> </w:t>
      </w:r>
      <w:r w:rsidR="00D44EFD">
        <w:rPr>
          <w:color w:val="000000"/>
          <w:lang w:bidi="ru-RU"/>
        </w:rPr>
        <w:t>изложить в новой редакции</w:t>
      </w:r>
      <w:r w:rsidR="006A331C" w:rsidRPr="00753051">
        <w:rPr>
          <w:color w:val="000000"/>
          <w:lang w:bidi="ru-RU"/>
        </w:rPr>
        <w:t xml:space="preserve"> следующего содержания:</w:t>
      </w:r>
    </w:p>
    <w:p w:rsidR="00D44EFD" w:rsidRPr="00D44EFD" w:rsidRDefault="00D44EFD" w:rsidP="00291E8B">
      <w:pPr>
        <w:pStyle w:val="22"/>
        <w:shd w:val="clear" w:color="auto" w:fill="auto"/>
        <w:tabs>
          <w:tab w:val="left" w:pos="1050"/>
        </w:tabs>
        <w:spacing w:before="0"/>
        <w:ind w:right="-1050" w:firstLine="567"/>
        <w:jc w:val="both"/>
        <w:rPr>
          <w:lang w:bidi="ru-RU"/>
        </w:rPr>
      </w:pPr>
      <w:r w:rsidRPr="00D44EFD">
        <w:rPr>
          <w:rStyle w:val="a3"/>
          <w:color w:val="auto"/>
          <w:u w:val="none"/>
          <w:shd w:val="clear" w:color="auto" w:fill="FFFFFF"/>
        </w:rPr>
        <w:t>«</w:t>
      </w:r>
      <w:r w:rsidRPr="00D44EFD">
        <w:rPr>
          <w:color w:val="000000"/>
        </w:rPr>
        <w:t>создание, реконструкция и поддержание в состоянии постоянной готовности к использованию систем оповещения населения, в том числе муниципальных и локальных систем оповещения населения;</w:t>
      </w:r>
      <w:r>
        <w:rPr>
          <w:color w:val="000000"/>
        </w:rPr>
        <w:t>».</w:t>
      </w:r>
    </w:p>
    <w:p w:rsidR="002628FB" w:rsidRDefault="007F541B" w:rsidP="007F541B">
      <w:pPr>
        <w:tabs>
          <w:tab w:val="left" w:pos="851"/>
        </w:tabs>
        <w:ind w:rightChars="-439" w:right="-105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B197B" w:rsidRPr="000E019C">
        <w:rPr>
          <w:color w:val="000000"/>
          <w:sz w:val="28"/>
          <w:szCs w:val="28"/>
        </w:rPr>
        <w:tab/>
      </w:r>
      <w:r w:rsidR="006B197B">
        <w:rPr>
          <w:sz w:val="28"/>
          <w:szCs w:val="28"/>
        </w:rPr>
        <w:t>Опубликовать (обнародовать) настоящее постановление на официальном веб-</w:t>
      </w:r>
      <w:r w:rsidR="006B197B">
        <w:rPr>
          <w:rFonts w:eastAsia="Calibri"/>
          <w:sz w:val="28"/>
          <w:szCs w:val="28"/>
          <w:lang w:eastAsia="en-US"/>
        </w:rPr>
        <w:t xml:space="preserve">сайте администрации сельского поселения </w:t>
      </w:r>
      <w:r w:rsidR="006B197B">
        <w:rPr>
          <w:sz w:val="28"/>
          <w:szCs w:val="28"/>
        </w:rPr>
        <w:t>Зайцева Речка</w:t>
      </w:r>
      <w:r w:rsidR="006B197B">
        <w:rPr>
          <w:rFonts w:eastAsia="Calibri"/>
          <w:sz w:val="28"/>
          <w:szCs w:val="28"/>
          <w:lang w:eastAsia="en-US"/>
        </w:rPr>
        <w:t xml:space="preserve"> (</w:t>
      </w:r>
      <w:hyperlink r:id="rId8" w:history="1">
        <w:r w:rsidR="006B197B">
          <w:rPr>
            <w:rStyle w:val="a3"/>
            <w:sz w:val="28"/>
            <w:szCs w:val="28"/>
            <w:lang w:val="en-US"/>
          </w:rPr>
          <w:t>http</w:t>
        </w:r>
        <w:r w:rsidR="006B197B">
          <w:rPr>
            <w:rStyle w:val="a3"/>
            <w:sz w:val="28"/>
            <w:szCs w:val="28"/>
          </w:rPr>
          <w:t>://zaik-adm.ru</w:t>
        </w:r>
      </w:hyperlink>
      <w:r w:rsidR="006B197B">
        <w:rPr>
          <w:sz w:val="28"/>
          <w:szCs w:val="28"/>
        </w:rPr>
        <w:t>/</w:t>
      </w:r>
      <w:r w:rsidR="006B197B">
        <w:rPr>
          <w:rFonts w:eastAsia="Calibri"/>
          <w:sz w:val="28"/>
          <w:szCs w:val="28"/>
          <w:lang w:eastAsia="en-US"/>
        </w:rPr>
        <w:t>).</w:t>
      </w:r>
      <w:r w:rsidR="006B197B">
        <w:rPr>
          <w:color w:val="000000"/>
          <w:sz w:val="28"/>
          <w:szCs w:val="28"/>
        </w:rPr>
        <w:t xml:space="preserve">  </w:t>
      </w:r>
    </w:p>
    <w:p w:rsidR="002628FB" w:rsidRDefault="007F2C52" w:rsidP="007F541B">
      <w:pPr>
        <w:tabs>
          <w:tab w:val="left" w:pos="851"/>
        </w:tabs>
        <w:ind w:rightChars="-439" w:right="-105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F541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Постановление</w:t>
      </w:r>
      <w:r w:rsidR="006B197B">
        <w:rPr>
          <w:color w:val="000000"/>
          <w:sz w:val="28"/>
          <w:szCs w:val="28"/>
        </w:rPr>
        <w:t xml:space="preserve"> вступает в силу</w:t>
      </w:r>
      <w:r w:rsidR="00D44EFD">
        <w:rPr>
          <w:color w:val="000000"/>
          <w:sz w:val="28"/>
          <w:szCs w:val="28"/>
        </w:rPr>
        <w:t xml:space="preserve"> с</w:t>
      </w:r>
      <w:r w:rsidR="006B197B">
        <w:rPr>
          <w:color w:val="000000"/>
          <w:sz w:val="28"/>
          <w:szCs w:val="28"/>
        </w:rPr>
        <w:t xml:space="preserve"> </w:t>
      </w:r>
      <w:r w:rsidR="00D44EFD" w:rsidRPr="00D44EFD">
        <w:rPr>
          <w:color w:val="000000"/>
          <w:sz w:val="28"/>
          <w:szCs w:val="28"/>
          <w:shd w:val="clear" w:color="auto" w:fill="FFFFFF"/>
        </w:rPr>
        <w:t>01.09.2024</w:t>
      </w:r>
      <w:r w:rsidR="00D44EFD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6B197B" w:rsidRPr="00D44EFD">
        <w:rPr>
          <w:color w:val="000000"/>
          <w:sz w:val="28"/>
          <w:szCs w:val="28"/>
        </w:rPr>
        <w:t>.</w:t>
      </w:r>
    </w:p>
    <w:p w:rsidR="002628FB" w:rsidRDefault="006B197B" w:rsidP="0009391B">
      <w:pPr>
        <w:ind w:rightChars="-439" w:right="-1054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Контроль за выполнением постановления оставляю за собой.</w:t>
      </w:r>
    </w:p>
    <w:p w:rsidR="002628FB" w:rsidRDefault="002628FB">
      <w:pPr>
        <w:ind w:rightChars="-439" w:right="-1054"/>
        <w:jc w:val="both"/>
        <w:rPr>
          <w:sz w:val="28"/>
          <w:szCs w:val="28"/>
        </w:rPr>
      </w:pPr>
    </w:p>
    <w:p w:rsidR="002628FB" w:rsidRDefault="002628FB">
      <w:pPr>
        <w:ind w:rightChars="-439" w:right="-1054"/>
        <w:jc w:val="both"/>
        <w:rPr>
          <w:sz w:val="28"/>
          <w:szCs w:val="28"/>
        </w:rPr>
      </w:pPr>
    </w:p>
    <w:p w:rsidR="00147C0D" w:rsidRDefault="00147C0D" w:rsidP="00260114">
      <w:pPr>
        <w:ind w:rightChars="-439" w:right="-1054"/>
        <w:jc w:val="both"/>
        <w:rPr>
          <w:b/>
          <w:sz w:val="28"/>
          <w:szCs w:val="28"/>
        </w:rPr>
      </w:pPr>
    </w:p>
    <w:p w:rsidR="002628FB" w:rsidRPr="00277140" w:rsidRDefault="006B197B" w:rsidP="00260114">
      <w:pPr>
        <w:ind w:rightChars="-439" w:right="-1054"/>
        <w:jc w:val="both"/>
        <w:rPr>
          <w:sz w:val="28"/>
          <w:szCs w:val="28"/>
        </w:rPr>
      </w:pPr>
      <w:r w:rsidRPr="00277140">
        <w:rPr>
          <w:sz w:val="28"/>
          <w:szCs w:val="28"/>
        </w:rPr>
        <w:t xml:space="preserve">Глава поселения                                         </w:t>
      </w:r>
      <w:r w:rsidR="0009391B" w:rsidRPr="00277140">
        <w:rPr>
          <w:sz w:val="28"/>
          <w:szCs w:val="28"/>
        </w:rPr>
        <w:t xml:space="preserve">                         </w:t>
      </w:r>
      <w:r w:rsidRPr="00277140">
        <w:rPr>
          <w:sz w:val="28"/>
          <w:szCs w:val="28"/>
        </w:rPr>
        <w:t xml:space="preserve"> С.В. Субботина</w:t>
      </w:r>
    </w:p>
    <w:sectPr w:rsidR="002628FB" w:rsidRPr="00277140">
      <w:footerReference w:type="default" r:id="rId9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24" w:rsidRDefault="00050324" w:rsidP="00061DAF">
      <w:r>
        <w:separator/>
      </w:r>
    </w:p>
  </w:endnote>
  <w:endnote w:type="continuationSeparator" w:id="0">
    <w:p w:rsidR="00050324" w:rsidRDefault="00050324" w:rsidP="00061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534760"/>
      <w:docPartObj>
        <w:docPartGallery w:val="Page Numbers (Bottom of Page)"/>
        <w:docPartUnique/>
      </w:docPartObj>
    </w:sdtPr>
    <w:sdtEndPr/>
    <w:sdtContent>
      <w:p w:rsidR="00061DAF" w:rsidRDefault="00061DA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CEC">
          <w:rPr>
            <w:noProof/>
          </w:rPr>
          <w:t>1</w:t>
        </w:r>
        <w:r>
          <w:fldChar w:fldCharType="end"/>
        </w:r>
      </w:p>
    </w:sdtContent>
  </w:sdt>
  <w:p w:rsidR="00061DAF" w:rsidRDefault="00061D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24" w:rsidRDefault="00050324" w:rsidP="00061DAF">
      <w:r>
        <w:separator/>
      </w:r>
    </w:p>
  </w:footnote>
  <w:footnote w:type="continuationSeparator" w:id="0">
    <w:p w:rsidR="00050324" w:rsidRDefault="00050324" w:rsidP="00061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ACE9F2"/>
    <w:multiLevelType w:val="singleLevel"/>
    <w:tmpl w:val="82ACE9F2"/>
    <w:lvl w:ilvl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1" w15:restartNumberingAfterBreak="0">
    <w:nsid w:val="08C17F52"/>
    <w:multiLevelType w:val="multilevel"/>
    <w:tmpl w:val="950ED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891D3C"/>
    <w:multiLevelType w:val="multilevel"/>
    <w:tmpl w:val="86A02E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484E8A"/>
    <w:multiLevelType w:val="multilevel"/>
    <w:tmpl w:val="809446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21FDB"/>
    <w:rsid w:val="00001799"/>
    <w:rsid w:val="00050324"/>
    <w:rsid w:val="00061DAF"/>
    <w:rsid w:val="0009391B"/>
    <w:rsid w:val="000E019C"/>
    <w:rsid w:val="001245B5"/>
    <w:rsid w:val="00147C0D"/>
    <w:rsid w:val="001D5FAE"/>
    <w:rsid w:val="00225222"/>
    <w:rsid w:val="002421FF"/>
    <w:rsid w:val="00247D0C"/>
    <w:rsid w:val="002535DB"/>
    <w:rsid w:val="00260114"/>
    <w:rsid w:val="002628FB"/>
    <w:rsid w:val="00277140"/>
    <w:rsid w:val="00291E8B"/>
    <w:rsid w:val="002C2890"/>
    <w:rsid w:val="002D00F5"/>
    <w:rsid w:val="002F7F0D"/>
    <w:rsid w:val="00321495"/>
    <w:rsid w:val="00373851"/>
    <w:rsid w:val="003B2041"/>
    <w:rsid w:val="00424DB5"/>
    <w:rsid w:val="004427B1"/>
    <w:rsid w:val="004B40C9"/>
    <w:rsid w:val="004C516E"/>
    <w:rsid w:val="005674CD"/>
    <w:rsid w:val="005875B8"/>
    <w:rsid w:val="006A331C"/>
    <w:rsid w:val="006B197B"/>
    <w:rsid w:val="006C260A"/>
    <w:rsid w:val="006F3D59"/>
    <w:rsid w:val="006F6B5C"/>
    <w:rsid w:val="00710B99"/>
    <w:rsid w:val="007336DB"/>
    <w:rsid w:val="00753051"/>
    <w:rsid w:val="007E4F9F"/>
    <w:rsid w:val="007F2C52"/>
    <w:rsid w:val="007F541B"/>
    <w:rsid w:val="007F5FEA"/>
    <w:rsid w:val="0082667D"/>
    <w:rsid w:val="009278FF"/>
    <w:rsid w:val="00963F04"/>
    <w:rsid w:val="009E745B"/>
    <w:rsid w:val="00B910DA"/>
    <w:rsid w:val="00BC6BF7"/>
    <w:rsid w:val="00BF0CEC"/>
    <w:rsid w:val="00C350F9"/>
    <w:rsid w:val="00C3522B"/>
    <w:rsid w:val="00C610A7"/>
    <w:rsid w:val="00C8444E"/>
    <w:rsid w:val="00D44EFD"/>
    <w:rsid w:val="00E12F20"/>
    <w:rsid w:val="00E364CB"/>
    <w:rsid w:val="00E46FC2"/>
    <w:rsid w:val="00E70D43"/>
    <w:rsid w:val="00EE6B01"/>
    <w:rsid w:val="00EF6ADC"/>
    <w:rsid w:val="00F40D5D"/>
    <w:rsid w:val="00F424A4"/>
    <w:rsid w:val="00FF5D56"/>
    <w:rsid w:val="20B919C8"/>
    <w:rsid w:val="4FC2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AC249D"/>
  <w15:docId w15:val="{07E7C4E0-D17F-4936-87AC-CC904D0A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SimSu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1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pPr>
      <w:widowControl w:val="0"/>
      <w:autoSpaceDE w:val="0"/>
      <w:autoSpaceDN w:val="0"/>
      <w:adjustRightInd w:val="0"/>
    </w:pPr>
    <w:rPr>
      <w:rFonts w:ascii="Arial" w:eastAsia="SimSun" w:hAnsi="Arial" w:cs="Arial"/>
      <w:color w:val="2B4279"/>
    </w:rPr>
  </w:style>
  <w:style w:type="paragraph" w:customStyle="1" w:styleId="FORMATTEXT">
    <w:name w:val=".FORMATTEXT"/>
    <w:pPr>
      <w:widowControl w:val="0"/>
      <w:autoSpaceDE w:val="0"/>
      <w:autoSpaceDN w:val="0"/>
      <w:adjustRightInd w:val="0"/>
    </w:pPr>
    <w:rPr>
      <w:rFonts w:ascii="Arial" w:eastAsia="SimSun" w:hAnsi="Arial" w:cs="Arial"/>
    </w:rPr>
  </w:style>
  <w:style w:type="character" w:customStyle="1" w:styleId="21">
    <w:name w:val="Основной текст (2)_"/>
    <w:basedOn w:val="a0"/>
    <w:link w:val="22"/>
    <w:rsid w:val="003214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21495"/>
    <w:pPr>
      <w:widowControl w:val="0"/>
      <w:shd w:val="clear" w:color="auto" w:fill="FFFFFF"/>
      <w:spacing w:before="900" w:line="350" w:lineRule="exact"/>
      <w:jc w:val="right"/>
    </w:pPr>
    <w:rPr>
      <w:rFonts w:eastAsia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C610A7"/>
    <w:rPr>
      <w:rFonts w:ascii="Arial" w:eastAsia="SimSun" w:hAnsi="Arial" w:cs="Arial"/>
      <w:b/>
      <w:bCs/>
      <w:i/>
      <w:iCs/>
      <w:sz w:val="28"/>
      <w:szCs w:val="28"/>
    </w:rPr>
  </w:style>
  <w:style w:type="paragraph" w:customStyle="1" w:styleId="a5">
    <w:basedOn w:val="a"/>
    <w:next w:val="a6"/>
    <w:link w:val="a7"/>
    <w:qFormat/>
    <w:rsid w:val="00C610A7"/>
    <w:pPr>
      <w:jc w:val="center"/>
    </w:pPr>
    <w:rPr>
      <w:rFonts w:asciiTheme="minorHAnsi" w:eastAsiaTheme="minorEastAsia" w:hAnsiTheme="minorHAnsi" w:cstheme="minorBidi"/>
      <w:b/>
    </w:rPr>
  </w:style>
  <w:style w:type="character" w:customStyle="1" w:styleId="a7">
    <w:name w:val="Название Знак"/>
    <w:link w:val="a5"/>
    <w:locked/>
    <w:rsid w:val="00C610A7"/>
    <w:rPr>
      <w:b/>
      <w:sz w:val="24"/>
      <w:szCs w:val="24"/>
      <w:lang w:bidi="ar-SA"/>
    </w:rPr>
  </w:style>
  <w:style w:type="paragraph" w:styleId="a6">
    <w:name w:val="Title"/>
    <w:basedOn w:val="a"/>
    <w:next w:val="a"/>
    <w:link w:val="a8"/>
    <w:qFormat/>
    <w:rsid w:val="00C61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rsid w:val="00C610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List Paragraph"/>
    <w:basedOn w:val="a"/>
    <w:uiPriority w:val="99"/>
    <w:rsid w:val="00710B99"/>
    <w:pPr>
      <w:ind w:left="720"/>
      <w:contextualSpacing/>
    </w:pPr>
  </w:style>
  <w:style w:type="paragraph" w:styleId="aa">
    <w:name w:val="header"/>
    <w:basedOn w:val="a"/>
    <w:link w:val="ab"/>
    <w:rsid w:val="00061D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61DAF"/>
    <w:rPr>
      <w:rFonts w:ascii="Times New Roman" w:eastAsia="SimSu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61D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61DAF"/>
    <w:rPr>
      <w:rFonts w:ascii="Times New Roman" w:eastAsia="SimSun" w:hAnsi="Times New Roman" w:cs="Times New Roman"/>
      <w:sz w:val="24"/>
      <w:szCs w:val="24"/>
    </w:rPr>
  </w:style>
  <w:style w:type="paragraph" w:styleId="ae">
    <w:name w:val="Balloon Text"/>
    <w:basedOn w:val="a"/>
    <w:link w:val="af"/>
    <w:rsid w:val="00963F0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963F04"/>
    <w:rPr>
      <w:rFonts w:ascii="Segoe UI" w:eastAsia="SimSun" w:hAnsi="Segoe UI" w:cs="Segoe UI"/>
      <w:sz w:val="18"/>
      <w:szCs w:val="18"/>
    </w:rPr>
  </w:style>
  <w:style w:type="paragraph" w:customStyle="1" w:styleId="headertext0">
    <w:name w:val="headertext"/>
    <w:basedOn w:val="a"/>
    <w:rsid w:val="002421FF"/>
    <w:pPr>
      <w:spacing w:before="100" w:beforeAutospacing="1" w:after="100" w:afterAutospacing="1"/>
    </w:pPr>
    <w:rPr>
      <w:rFonts w:eastAsia="Times New Roman"/>
    </w:rPr>
  </w:style>
  <w:style w:type="paragraph" w:customStyle="1" w:styleId="formattext0">
    <w:name w:val="formattext"/>
    <w:basedOn w:val="a"/>
    <w:rsid w:val="002421F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k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sarma</dc:creator>
  <cp:lastModifiedBy>1</cp:lastModifiedBy>
  <cp:revision>37</cp:revision>
  <cp:lastPrinted>2023-03-28T09:11:00Z</cp:lastPrinted>
  <dcterms:created xsi:type="dcterms:W3CDTF">2022-11-08T07:48:00Z</dcterms:created>
  <dcterms:modified xsi:type="dcterms:W3CDTF">2024-04-24T10:22:00Z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8C3E2A1033774057AAD43B5DBE640262</vt:lpwstr>
  </property>
</Properties>
</file>