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3F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3F">
        <w:rPr>
          <w:rFonts w:ascii="Times New Roman" w:eastAsia="Calibri" w:hAnsi="Times New Roman" w:cs="Times New Roman"/>
          <w:b/>
          <w:sz w:val="28"/>
          <w:szCs w:val="28"/>
        </w:rPr>
        <w:t>(Тюменская область)</w:t>
      </w:r>
    </w:p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3F">
        <w:rPr>
          <w:rFonts w:ascii="Times New Roman" w:eastAsia="Calibri" w:hAnsi="Times New Roman" w:cs="Times New Roman"/>
          <w:b/>
          <w:sz w:val="28"/>
          <w:szCs w:val="28"/>
        </w:rPr>
        <w:t>Нижневартовский район</w:t>
      </w:r>
    </w:p>
    <w:p w:rsidR="00F06B3F" w:rsidRPr="00F06B3F" w:rsidRDefault="00F06B3F" w:rsidP="00F06B3F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B3F">
        <w:rPr>
          <w:rFonts w:ascii="Times New Roman" w:eastAsia="Calibri" w:hAnsi="Times New Roman" w:cs="Times New Roman"/>
          <w:b/>
          <w:sz w:val="28"/>
          <w:szCs w:val="28"/>
        </w:rPr>
        <w:tab/>
        <w:t>Администрация</w:t>
      </w:r>
      <w:r w:rsidRPr="00F06B3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06B3F" w:rsidRPr="00F06B3F" w:rsidRDefault="00BD4583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06B3F" w:rsidRPr="00F06B3F">
        <w:rPr>
          <w:rFonts w:ascii="Times New Roman" w:eastAsia="Calibri" w:hAnsi="Times New Roman" w:cs="Times New Roman"/>
          <w:b/>
          <w:sz w:val="28"/>
          <w:szCs w:val="28"/>
        </w:rPr>
        <w:t xml:space="preserve">ельского поселения </w:t>
      </w:r>
    </w:p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3F">
        <w:rPr>
          <w:rFonts w:ascii="Times New Roman" w:eastAsia="Calibri" w:hAnsi="Times New Roman" w:cs="Times New Roman"/>
          <w:b/>
          <w:sz w:val="28"/>
          <w:szCs w:val="28"/>
        </w:rPr>
        <w:t>Зайцева Речка</w:t>
      </w:r>
    </w:p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B3F" w:rsidRPr="00F06B3F" w:rsidRDefault="00F06B3F" w:rsidP="00F0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06B3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ПОСТАНОВЛЕНИЕ </w:t>
      </w:r>
    </w:p>
    <w:p w:rsidR="00F06B3F" w:rsidRPr="00F06B3F" w:rsidRDefault="00F06B3F" w:rsidP="00F06B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B3F" w:rsidRPr="00F06B3F" w:rsidRDefault="00F06B3F" w:rsidP="00BD45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B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01 .04 .2021</w:t>
      </w:r>
      <w:r w:rsidRPr="00F06B3F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Pr="00F06B3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06B3F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B3F">
        <w:rPr>
          <w:rFonts w:ascii="Times New Roman" w:eastAsia="Calibri" w:hAnsi="Times New Roman" w:cs="Times New Roman"/>
          <w:sz w:val="28"/>
          <w:szCs w:val="28"/>
          <w:u w:val="single"/>
        </w:rPr>
        <w:t>58</w:t>
      </w:r>
      <w:r w:rsidRPr="00F06B3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06B3F" w:rsidRPr="00F06B3F" w:rsidRDefault="00F06B3F" w:rsidP="00F06B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B3F">
        <w:rPr>
          <w:rFonts w:ascii="Times New Roman" w:eastAsia="Calibri" w:hAnsi="Times New Roman" w:cs="Times New Roman"/>
          <w:sz w:val="28"/>
          <w:szCs w:val="28"/>
        </w:rPr>
        <w:t>с.п. Зайцева Речка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661F3" w:rsidTr="00DF0125">
        <w:tc>
          <w:tcPr>
            <w:tcW w:w="5778" w:type="dxa"/>
          </w:tcPr>
          <w:p w:rsidR="009661F3" w:rsidRPr="00DF0125" w:rsidRDefault="009661F3" w:rsidP="00BD45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B3F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определении специально отведенных мест, предоставляемых органами</w:t>
            </w:r>
            <w:r w:rsidR="00BD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самоуправления поселения для    размещения печатных агитационных материалов в период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подготовки</w:t>
            </w:r>
            <w:r w:rsidR="00BD458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BD4583">
              <w:rPr>
                <w:rFonts w:ascii="Times New Roman" w:hAnsi="Times New Roman"/>
                <w:sz w:val="28"/>
                <w:szCs w:val="28"/>
              </w:rPr>
              <w:t>ю</w:t>
            </w:r>
            <w:r w:rsidRPr="009661F3">
              <w:rPr>
                <w:rFonts w:ascii="Times New Roman" w:hAnsi="Times New Roman"/>
                <w:sz w:val="28"/>
                <w:szCs w:val="28"/>
              </w:rPr>
              <w:t xml:space="preserve"> выборов </w:t>
            </w:r>
            <w:r w:rsidRPr="009661F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депутатов Государственной</w:t>
            </w:r>
            <w:r w:rsidR="00BD458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66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Думы, Тюменской областной Думы, Думы Ханты-Мансийского автономного округа – Югры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на территории сельского поселения Зайцева Речка в 2021году</w:t>
            </w:r>
          </w:p>
        </w:tc>
      </w:tr>
    </w:tbl>
    <w:p w:rsidR="009661F3" w:rsidRPr="00BD4583" w:rsidRDefault="009661F3" w:rsidP="00F06B3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5AB8" w:rsidRPr="00675AB8" w:rsidRDefault="00DF0125" w:rsidP="00675A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B3F" w:rsidRPr="00F0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7, 10 статьи 54 Федерального закона от 12.06.2002 № 67-ФЗ "Об основных гарантиях избирательных прав и права на участие в референдуме граждан Российской Федерации", в целях упорядочения размещения печатных разъясняющих материалов в период подготовки </w:t>
      </w:r>
      <w:r w:rsidR="00BD45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6B3F" w:rsidRPr="00F0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BD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B8" w:rsidRPr="00675AB8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675AB8" w:rsidRPr="0067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депутатов Государственной</w:t>
      </w:r>
      <w:r w:rsidR="00675AB8" w:rsidRPr="006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Тюменской областной Думы, Думы Ханты-Мансийского автономного округа – Югры </w:t>
      </w:r>
      <w:r w:rsidR="0067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 сентября 2021:</w:t>
      </w:r>
    </w:p>
    <w:p w:rsidR="00F06B3F" w:rsidRPr="00BD4583" w:rsidRDefault="00F06B3F" w:rsidP="00F06B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B3F" w:rsidRPr="00F06B3F" w:rsidRDefault="00F06B3F" w:rsidP="00BD4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период </w:t>
      </w:r>
      <w:r w:rsidR="00675AB8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675AB8" w:rsidRPr="00675A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4583">
        <w:rPr>
          <w:rFonts w:ascii="Times New Roman" w:eastAsia="Calibri" w:hAnsi="Times New Roman" w:cs="Times New Roman"/>
          <w:sz w:val="28"/>
          <w:szCs w:val="28"/>
        </w:rPr>
        <w:t>к</w:t>
      </w:r>
      <w:r w:rsidR="00675AB8" w:rsidRPr="00675AB8">
        <w:rPr>
          <w:rFonts w:ascii="Times New Roman" w:eastAsia="Calibri" w:hAnsi="Times New Roman" w:cs="Times New Roman"/>
          <w:sz w:val="28"/>
          <w:szCs w:val="28"/>
        </w:rPr>
        <w:t xml:space="preserve"> проведению выборов </w:t>
      </w:r>
      <w:r w:rsidR="00675AB8" w:rsidRPr="0067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депутатов Государственной</w:t>
      </w:r>
      <w:r w:rsidR="00675AB8" w:rsidRPr="006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Тюменской областной Думы, Думы Ханты-Мансийского автономного округа – Югры </w:t>
      </w:r>
      <w:r w:rsidR="00675AB8" w:rsidRPr="0067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 сентября 2021 года</w:t>
      </w:r>
      <w:r w:rsidR="00675AB8" w:rsidRPr="0067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специальных </w:t>
      </w:r>
      <w:r w:rsidR="00DF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отведенных </w:t>
      </w:r>
      <w:r w:rsidRPr="00F06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размещения печатных разъясняющих материалов, согласно приложению.</w:t>
      </w:r>
    </w:p>
    <w:p w:rsidR="00F06B3F" w:rsidRPr="00BD4583" w:rsidRDefault="00F06B3F" w:rsidP="00BD4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B3F" w:rsidRPr="00F06B3F" w:rsidRDefault="00F06B3F" w:rsidP="00BD4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D4583" w:rsidRPr="00BD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(обнародовать) на официальном веб - сайте администрации сельского поселения Зайцева Речка (http://zaik-adm.ru/), и в приложении «Официальный бюллетень» к районной газете «Новости </w:t>
      </w:r>
      <w:proofErr w:type="spellStart"/>
      <w:r w:rsidR="00BD4583" w:rsidRPr="00BD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Приобья</w:t>
      </w:r>
      <w:proofErr w:type="spellEnd"/>
      <w:r w:rsidR="00BD4583" w:rsidRPr="00BD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06B3F" w:rsidRPr="00BD4583" w:rsidRDefault="00F06B3F" w:rsidP="00BD45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06B3F" w:rsidRPr="00F06B3F" w:rsidRDefault="00F06B3F" w:rsidP="00BD45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выполнения настоящего постановления оставляю за собой.</w:t>
      </w:r>
    </w:p>
    <w:p w:rsidR="00F06B3F" w:rsidRPr="00F06B3F" w:rsidRDefault="00F06B3F" w:rsidP="00F06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B3F" w:rsidRPr="00F06B3F" w:rsidRDefault="00F06B3F" w:rsidP="00F06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B3F" w:rsidRDefault="00F06B3F" w:rsidP="00BD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75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                                                  С.В. Субботина</w:t>
      </w:r>
    </w:p>
    <w:p w:rsidR="00DF0125" w:rsidRDefault="00DF0125" w:rsidP="00F06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583" w:rsidRDefault="00DF0125" w:rsidP="00656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постановлению </w:t>
      </w:r>
    </w:p>
    <w:p w:rsidR="00656E66" w:rsidRDefault="00DF0125" w:rsidP="00656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65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от 01.04.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1г. </w:t>
      </w:r>
    </w:p>
    <w:p w:rsidR="00656E66" w:rsidRPr="00656E66" w:rsidRDefault="00656E66" w:rsidP="0065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места</w:t>
      </w:r>
    </w:p>
    <w:p w:rsidR="00656E66" w:rsidRDefault="00656E66" w:rsidP="0065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56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размещения печатных разъясняющих материалов в период подготовки к проведению </w:t>
      </w:r>
      <w:r w:rsidRPr="00656E66">
        <w:rPr>
          <w:rFonts w:ascii="Times New Roman" w:eastAsia="Calibri" w:hAnsi="Times New Roman" w:cs="Times New Roman"/>
          <w:b/>
          <w:sz w:val="28"/>
          <w:szCs w:val="28"/>
        </w:rPr>
        <w:t xml:space="preserve">выборов </w:t>
      </w:r>
      <w:r w:rsidRPr="00656E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депутатов Государственной</w:t>
      </w:r>
      <w:r w:rsidRPr="0065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Думы, Тюменской областной Думы, Думы Ханты-Мансийского автономного округа – Югры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 сентября 2021</w:t>
      </w:r>
      <w:r w:rsidR="00BD45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территории с.п. Зайцева Речка</w:t>
      </w:r>
    </w:p>
    <w:p w:rsidR="00BC4E95" w:rsidRPr="00656E66" w:rsidRDefault="00BC4E95" w:rsidP="0065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119"/>
        <w:gridCol w:w="3402"/>
        <w:gridCol w:w="2942"/>
      </w:tblGrid>
      <w:tr w:rsidR="00BC4E95" w:rsidRPr="00BC4E95" w:rsidTr="00954C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отведенные места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C4E95" w:rsidRPr="00BC4E95" w:rsidTr="00954C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E95" w:rsidRPr="00BC4E95" w:rsidRDefault="00BC4E95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5" w:rsidRPr="00BC4E95" w:rsidRDefault="00BC4E95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Зайцева Речка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для размещения агитационных материалов- сельский Дом культуры (1 этаж, фойе);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тумба у магазина «Березка»;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в здании магазина «Березка» (по согласованию с администрацией Нижневартовского района);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д.3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д. 14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д. 14</w:t>
            </w:r>
          </w:p>
          <w:p w:rsidR="00BC4E95" w:rsidRPr="00BC4E95" w:rsidRDefault="00BC4E95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1D06" w:rsidRPr="00B71D06" w:rsidTr="00954C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Вампугол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D45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>Культурно об</w:t>
            </w:r>
            <w:r w:rsidR="00BD4583">
              <w:rPr>
                <w:rFonts w:ascii="Times New Roman" w:hAnsi="Times New Roman" w:cs="Times New Roman"/>
                <w:sz w:val="28"/>
                <w:szCs w:val="28"/>
              </w:rPr>
              <w:t>щественный</w:t>
            </w:r>
            <w:bookmarkStart w:id="0" w:name="_GoBack"/>
            <w:bookmarkEnd w:id="0"/>
            <w:r w:rsidRPr="00B7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583">
              <w:rPr>
                <w:rFonts w:ascii="Times New Roman" w:hAnsi="Times New Roman" w:cs="Times New Roman"/>
                <w:sz w:val="28"/>
                <w:szCs w:val="28"/>
              </w:rPr>
              <w:t>центр (КОЦ)</w:t>
            </w: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информационный стенд </w:t>
            </w: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 с администрацией Нижневартовского района)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>ул. Зырянова д.13</w:t>
            </w:r>
          </w:p>
        </w:tc>
      </w:tr>
      <w:tr w:rsidR="00B71D06" w:rsidRPr="00B71D06" w:rsidTr="00954C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Былино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7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</w:t>
            </w:r>
            <w:r w:rsidRPr="00BC4E9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 с администрацией Нижневартовского района)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06" w:rsidRPr="00B71D06" w:rsidRDefault="00B71D06" w:rsidP="00BC4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6">
              <w:rPr>
                <w:rFonts w:ascii="Times New Roman" w:hAnsi="Times New Roman" w:cs="Times New Roman"/>
                <w:sz w:val="28"/>
                <w:szCs w:val="28"/>
              </w:rPr>
              <w:t>ул. Речная д. 25А</w:t>
            </w:r>
          </w:p>
        </w:tc>
      </w:tr>
    </w:tbl>
    <w:p w:rsidR="00656E66" w:rsidRPr="00656E66" w:rsidRDefault="00656E66" w:rsidP="0065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6E66" w:rsidRPr="0065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A"/>
    <w:rsid w:val="00162265"/>
    <w:rsid w:val="0034111A"/>
    <w:rsid w:val="00656E66"/>
    <w:rsid w:val="00675AB8"/>
    <w:rsid w:val="009661F3"/>
    <w:rsid w:val="00B71D06"/>
    <w:rsid w:val="00BC4E95"/>
    <w:rsid w:val="00BD4583"/>
    <w:rsid w:val="00DF0125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6054-2F4E-4E72-90FF-C489A2B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6B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0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4E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</cp:revision>
  <cp:lastPrinted>2021-04-01T13:20:00Z</cp:lastPrinted>
  <dcterms:created xsi:type="dcterms:W3CDTF">2021-04-01T13:21:00Z</dcterms:created>
  <dcterms:modified xsi:type="dcterms:W3CDTF">2021-04-01T13:21:00Z</dcterms:modified>
</cp:coreProperties>
</file>