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6A548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BF77AC" w:rsidRPr="006A5484" w:rsidTr="00BF77AC">
        <w:trPr>
          <w:trHeight w:val="3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6A5484" w:rsidRDefault="008E1006" w:rsidP="0075550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</w:t>
            </w:r>
            <w:r w:rsidR="0075550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  </w:t>
            </w:r>
            <w:r w:rsidR="00DA017D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02.12.</w:t>
            </w:r>
            <w:bookmarkStart w:id="0" w:name="_GoBack"/>
            <w:bookmarkEnd w:id="0"/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201</w:t>
            </w: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6A5484" w:rsidRDefault="00BF77AC" w:rsidP="008E1006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№_</w:t>
            </w:r>
            <w:r w:rsidR="00DA01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205</w:t>
            </w:r>
          </w:p>
        </w:tc>
      </w:tr>
    </w:tbl>
    <w:p w:rsidR="00BF77AC" w:rsidRPr="006A5484" w:rsidRDefault="00BF77AC" w:rsidP="00BF77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5484">
        <w:rPr>
          <w:rFonts w:ascii="Times New Roman" w:hAnsi="Times New Roman" w:cs="Times New Roman"/>
          <w:sz w:val="20"/>
          <w:szCs w:val="20"/>
        </w:rPr>
        <w:t>с.п. Зайцева Речка</w:t>
      </w:r>
    </w:p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50A59" w:rsidRPr="006A5484" w:rsidTr="00533F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6A5484" w:rsidRDefault="008E1006" w:rsidP="008E10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30.11.2018 №152«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«Безопасность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изнедеятельности в</w:t>
            </w:r>
            <w:r w:rsidR="00EB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59" w:rsidRPr="006A5484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0A59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1F" w:rsidRPr="006A5484">
              <w:rPr>
                <w:rFonts w:ascii="Times New Roman" w:hAnsi="Times New Roman" w:cs="Times New Roman"/>
                <w:sz w:val="28"/>
                <w:szCs w:val="28"/>
              </w:rPr>
              <w:t>Зайцева Речка»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A59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17.05.2019 №110</w:t>
            </w:r>
            <w:r w:rsidR="00755504">
              <w:rPr>
                <w:rFonts w:ascii="Times New Roman" w:hAnsi="Times New Roman" w:cs="Times New Roman"/>
                <w:sz w:val="28"/>
                <w:szCs w:val="28"/>
              </w:rPr>
              <w:t>; 12.07.2019 №138</w:t>
            </w:r>
            <w:r w:rsidR="00A80A59" w:rsidRPr="006A5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6A5484" w:rsidRDefault="00250A59" w:rsidP="008E1006">
      <w:pPr>
        <w:spacing w:after="24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6A5484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на основании постановлени</w:t>
      </w:r>
      <w:r w:rsidR="00533F75" w:rsidRPr="006A5484">
        <w:rPr>
          <w:rFonts w:ascii="Times New Roman" w:hAnsi="Times New Roman" w:cs="Times New Roman"/>
          <w:sz w:val="28"/>
          <w:szCs w:val="28"/>
        </w:rPr>
        <w:t>я</w:t>
      </w:r>
      <w:r w:rsidR="00755504"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20739" w:rsidRPr="006A5484">
        <w:rPr>
          <w:rFonts w:ascii="Times New Roman" w:hAnsi="Times New Roman" w:cs="Times New Roman"/>
          <w:sz w:val="28"/>
          <w:szCs w:val="28"/>
        </w:rPr>
        <w:t>Зайцева Речка</w:t>
      </w:r>
      <w:r w:rsidR="00755504">
        <w:rPr>
          <w:rFonts w:ascii="Times New Roman" w:hAnsi="Times New Roman" w:cs="Times New Roman"/>
          <w:sz w:val="28"/>
          <w:szCs w:val="28"/>
        </w:rPr>
        <w:t xml:space="preserve"> </w:t>
      </w:r>
      <w:r w:rsidR="00620739" w:rsidRPr="006A5484">
        <w:rPr>
          <w:rFonts w:ascii="Times New Roman" w:hAnsi="Times New Roman" w:cs="Times New Roman"/>
          <w:sz w:val="28"/>
          <w:szCs w:val="28"/>
        </w:rPr>
        <w:t>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 соответствии с национальными целями развития</w:t>
      </w:r>
      <w:r w:rsidR="00533F75" w:rsidRPr="006A5484">
        <w:rPr>
          <w:rFonts w:ascii="Times New Roman" w:hAnsi="Times New Roman" w:cs="Times New Roman"/>
          <w:sz w:val="28"/>
          <w:szCs w:val="28"/>
        </w:rPr>
        <w:t>»</w:t>
      </w:r>
      <w:r w:rsidR="008E1006" w:rsidRPr="006A5484">
        <w:rPr>
          <w:rFonts w:ascii="Times New Roman" w:eastAsia="Arial Unicode MS" w:hAnsi="Times New Roman" w:cs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№52),  с целью уточнения объемов финансирования муниципальной программы:</w:t>
      </w:r>
    </w:p>
    <w:p w:rsidR="00464173" w:rsidRPr="006A5484" w:rsidRDefault="008E1006" w:rsidP="004641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Внести изменение в Постановление от 30.11.2018 №152 «Об утверждении</w:t>
      </w:r>
      <w:r w:rsidR="00250A59" w:rsidRPr="006A5484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533F75" w:rsidRPr="006A5484">
        <w:rPr>
          <w:rFonts w:ascii="Times New Roman" w:hAnsi="Times New Roman" w:cs="Times New Roman"/>
          <w:sz w:val="28"/>
          <w:szCs w:val="28"/>
        </w:rPr>
        <w:t>Безопасность жизнедеятельности в</w:t>
      </w:r>
      <w:r w:rsidR="00755504">
        <w:rPr>
          <w:rFonts w:ascii="Times New Roman" w:hAnsi="Times New Roman" w:cs="Times New Roman"/>
          <w:sz w:val="28"/>
          <w:szCs w:val="28"/>
        </w:rPr>
        <w:t xml:space="preserve"> </w:t>
      </w:r>
      <w:r w:rsidR="00533F75" w:rsidRPr="006A5484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 w:rsidRPr="006A5484">
        <w:rPr>
          <w:rFonts w:ascii="Times New Roman" w:hAnsi="Times New Roman" w:cs="Times New Roman"/>
          <w:sz w:val="28"/>
          <w:szCs w:val="28"/>
        </w:rPr>
        <w:t>»</w:t>
      </w:r>
      <w:r w:rsidRPr="006A5484">
        <w:rPr>
          <w:rFonts w:ascii="Times New Roman" w:hAnsi="Times New Roman" w:cs="Times New Roman"/>
          <w:sz w:val="28"/>
          <w:szCs w:val="28"/>
        </w:rPr>
        <w:t>: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1.1. В приложен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>ии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 сельского поселения Зайцева в разделе «Паспорт муниципальной программы сельского поселения </w:t>
      </w:r>
      <w:r w:rsidRPr="006A5484">
        <w:rPr>
          <w:rFonts w:ascii="Times New Roman" w:eastAsia="Times New Roman" w:hAnsi="Times New Roman"/>
          <w:sz w:val="28"/>
          <w:szCs w:val="28"/>
        </w:rPr>
        <w:lastRenderedPageBreak/>
        <w:t>Зайцева Речка» пункт «Параметры финансового обеспечения муниципальной программы» изложить в следующей редакции: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«Общий объем финансирования муниципальной программы составляет в сумме в </w:t>
      </w:r>
      <w:r w:rsidR="006373D5" w:rsidRPr="006A5484">
        <w:rPr>
          <w:rFonts w:ascii="Times New Roman" w:eastAsia="Times New Roman" w:hAnsi="Times New Roman"/>
          <w:sz w:val="28"/>
          <w:szCs w:val="28"/>
        </w:rPr>
        <w:t>4</w:t>
      </w:r>
      <w:r w:rsidR="00E74C99">
        <w:rPr>
          <w:rFonts w:ascii="Times New Roman" w:eastAsia="Times New Roman" w:hAnsi="Times New Roman"/>
          <w:sz w:val="28"/>
          <w:szCs w:val="28"/>
        </w:rPr>
        <w:t> 02</w:t>
      </w:r>
      <w:r w:rsidR="00A80A59" w:rsidRPr="006A5484">
        <w:rPr>
          <w:rFonts w:ascii="Times New Roman" w:eastAsia="Times New Roman" w:hAnsi="Times New Roman"/>
          <w:sz w:val="28"/>
          <w:szCs w:val="28"/>
        </w:rPr>
        <w:t>9,</w:t>
      </w:r>
      <w:r w:rsidR="00E74C99">
        <w:rPr>
          <w:rFonts w:ascii="Times New Roman" w:eastAsia="Times New Roman" w:hAnsi="Times New Roman"/>
          <w:sz w:val="28"/>
          <w:szCs w:val="28"/>
        </w:rPr>
        <w:t>27 т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ыс. рублей, в том числе за счет средств местного бюджета </w:t>
      </w:r>
      <w:r w:rsidR="00220FCA" w:rsidRPr="006A5484">
        <w:rPr>
          <w:rFonts w:ascii="Times New Roman" w:eastAsia="Times New Roman" w:hAnsi="Times New Roman"/>
          <w:sz w:val="28"/>
          <w:szCs w:val="28"/>
        </w:rPr>
        <w:t>–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 xml:space="preserve">4 039,3 </w:t>
      </w:r>
      <w:r w:rsidRPr="006A5484">
        <w:rPr>
          <w:rFonts w:ascii="Times New Roman" w:eastAsia="Times New Roman" w:hAnsi="Times New Roman"/>
          <w:sz w:val="28"/>
          <w:szCs w:val="28"/>
        </w:rPr>
        <w:t>тыс. рублей, в том числе: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2019 год – </w:t>
      </w:r>
      <w:r w:rsidR="00E74C99">
        <w:rPr>
          <w:rFonts w:ascii="Times New Roman" w:eastAsia="Times New Roman" w:hAnsi="Times New Roman"/>
          <w:sz w:val="28"/>
          <w:szCs w:val="28"/>
        </w:rPr>
        <w:t>85</w:t>
      </w:r>
      <w:r w:rsidR="00A80A59" w:rsidRPr="006A5484">
        <w:rPr>
          <w:rFonts w:ascii="Times New Roman" w:eastAsia="Times New Roman" w:hAnsi="Times New Roman"/>
          <w:sz w:val="28"/>
          <w:szCs w:val="28"/>
        </w:rPr>
        <w:t>1,4</w:t>
      </w:r>
      <w:r w:rsidR="00E74C99">
        <w:rPr>
          <w:rFonts w:ascii="Times New Roman" w:eastAsia="Times New Roman" w:hAnsi="Times New Roman"/>
          <w:sz w:val="28"/>
          <w:szCs w:val="28"/>
        </w:rPr>
        <w:t>1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2020 год – 459,</w:t>
      </w:r>
      <w:r w:rsidR="00220FCA" w:rsidRPr="006A5484">
        <w:rPr>
          <w:rFonts w:ascii="Times New Roman" w:eastAsia="Times New Roman" w:hAnsi="Times New Roman"/>
          <w:sz w:val="28"/>
          <w:szCs w:val="28"/>
        </w:rPr>
        <w:t>26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2021 год – 271,</w:t>
      </w:r>
      <w:r w:rsidR="00220FCA" w:rsidRPr="006A5484">
        <w:rPr>
          <w:rFonts w:ascii="Times New Roman" w:eastAsia="Times New Roman" w:hAnsi="Times New Roman"/>
          <w:sz w:val="28"/>
          <w:szCs w:val="28"/>
        </w:rPr>
        <w:t>86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2022 год – 271,86 тыс. рублей;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2023 год – 271,86 тыс. рублей;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2024 год – 271,86 тыс. рублей; 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2025 год – 271,86 тыс. рублей;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2026-2030 годы – 1359,3 тыс. рублей.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за счет средств бюджета Нижневартовского района – 0,0 тыс. рублей.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за счет средств бюджета Ханты-Мансийского автономного округа - Югры - 0,0 тыс. рублей.»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 1.2.</w:t>
      </w:r>
      <w:r w:rsidRPr="006A5484">
        <w:rPr>
          <w:rFonts w:ascii="Times New Roman" w:eastAsia="Times New Roman" w:hAnsi="Times New Roman"/>
          <w:sz w:val="28"/>
          <w:szCs w:val="28"/>
        </w:rPr>
        <w:tab/>
        <w:t>Таблицу 2 к муниципальной программ</w:t>
      </w:r>
      <w:r w:rsidR="006373D5" w:rsidRPr="006A5484">
        <w:rPr>
          <w:rFonts w:ascii="Times New Roman" w:eastAsia="Times New Roman" w:hAnsi="Times New Roman"/>
          <w:sz w:val="28"/>
          <w:szCs w:val="28"/>
        </w:rPr>
        <w:t>е, изложить в новой редакции со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гласно 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>приложению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 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250A59" w:rsidRPr="006A5484" w:rsidRDefault="008E1006" w:rsidP="008E10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6A5484" w:rsidRDefault="00755504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 w:rsidRPr="006A548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33F75" w:rsidRPr="006A548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75" w:rsidRPr="006A5484">
        <w:rPr>
          <w:rFonts w:ascii="Times New Roman" w:hAnsi="Times New Roman" w:cs="Times New Roman"/>
          <w:sz w:val="28"/>
          <w:szCs w:val="28"/>
        </w:rPr>
        <w:t>Субботина</w:t>
      </w:r>
    </w:p>
    <w:p w:rsidR="00250A59" w:rsidRPr="006A5484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Pr="006A5484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445656" w:rsidRPr="006A5484" w:rsidRDefault="00445656" w:rsidP="00EC21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5656" w:rsidRPr="006A5484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AB4" w:rsidRPr="006A5484" w:rsidRDefault="006A5484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от 12.07.</w:t>
      </w:r>
      <w:r w:rsidR="00D83AB4" w:rsidRPr="006A548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138</w:t>
      </w:r>
    </w:p>
    <w:p w:rsidR="00EC2190" w:rsidRPr="006A5484" w:rsidRDefault="00D83AB4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A5484">
        <w:rPr>
          <w:rFonts w:ascii="Times New Roman" w:hAnsi="Times New Roman" w:cs="Times New Roman"/>
          <w:sz w:val="24"/>
          <w:szCs w:val="24"/>
        </w:rPr>
        <w:t>Таблица 2</w:t>
      </w:r>
    </w:p>
    <w:p w:rsidR="0046600F" w:rsidRDefault="00EC2190" w:rsidP="002C512F">
      <w:pPr>
        <w:ind w:firstLine="708"/>
        <w:jc w:val="center"/>
      </w:pPr>
      <w:r w:rsidRPr="006A5484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="0046600F">
        <w:fldChar w:fldCharType="begin"/>
      </w:r>
      <w:r w:rsidR="0046600F">
        <w:instrText xml:space="preserve"> LINK </w:instrText>
      </w:r>
      <w:r w:rsidR="00DA017D">
        <w:instrText xml:space="preserve">Excel.Sheet.12 "C:\\Users\\Elena\\Desktop\\бюджет 2020 по прил\\Проверено сч.п\\гото\\5. МП Безопасность ЖД поселения (актуальная)\\Ноябрь\\Прилож (Автосохраненный).xlsx" "ГО и ЧС!R2C1:R75C13" </w:instrText>
      </w:r>
      <w:r w:rsidR="0046600F">
        <w:instrText xml:space="preserve">\a \f 4 \h </w:instrText>
      </w:r>
      <w:r w:rsidR="00E74C99">
        <w:instrText xml:space="preserve"> \* MERGEFORMAT </w:instrText>
      </w:r>
      <w:r w:rsidR="0046600F">
        <w:fldChar w:fldCharType="separate"/>
      </w:r>
    </w:p>
    <w:tbl>
      <w:tblPr>
        <w:tblW w:w="15137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97"/>
        <w:gridCol w:w="4400"/>
        <w:gridCol w:w="1706"/>
        <w:gridCol w:w="1762"/>
        <w:gridCol w:w="801"/>
        <w:gridCol w:w="772"/>
        <w:gridCol w:w="772"/>
        <w:gridCol w:w="772"/>
        <w:gridCol w:w="711"/>
        <w:gridCol w:w="711"/>
        <w:gridCol w:w="711"/>
        <w:gridCol w:w="711"/>
        <w:gridCol w:w="711"/>
      </w:tblGrid>
      <w:tr w:rsidR="0046600F" w:rsidRPr="0046600F" w:rsidTr="0046600F">
        <w:trPr>
          <w:trHeight w:val="1596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</w:t>
            </w:r>
          </w:p>
          <w:p w:rsid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мероп</w:t>
            </w:r>
          </w:p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риятия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6600F" w:rsidRPr="0046600F" w:rsidTr="0046600F">
        <w:trPr>
          <w:trHeight w:val="300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46600F" w:rsidRPr="0046600F" w:rsidTr="0046600F">
        <w:trPr>
          <w:trHeight w:val="804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2026-2030 годы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6600F" w:rsidRPr="0046600F" w:rsidTr="0046600F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мероприятие. Укрепление пожарной безопасности в поселении (показатель 1, 2)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63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осуществление мероприятий по обеспечению пожарной безопасности в поселении, в том числе: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объектов муниципальной собственности поселения (показатель 1, 2)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46600F" w:rsidRPr="0046600F" w:rsidTr="0046600F">
        <w:trPr>
          <w:trHeight w:val="52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46600F" w:rsidRPr="0046600F" w:rsidTr="0046600F">
        <w:trPr>
          <w:trHeight w:val="636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70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48"/>
        </w:trPr>
        <w:tc>
          <w:tcPr>
            <w:tcW w:w="6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48"/>
        </w:trPr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48"/>
        </w:trPr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48"/>
        </w:trPr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48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мероприятие. 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 (показатель 2,3,4)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1349,4</w:t>
            </w:r>
          </w:p>
        </w:tc>
      </w:tr>
      <w:tr w:rsidR="0046600F" w:rsidRPr="0046600F" w:rsidTr="0046600F">
        <w:trPr>
          <w:trHeight w:val="34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1349,4</w:t>
            </w:r>
          </w:p>
        </w:tc>
      </w:tr>
      <w:tr w:rsidR="0046600F" w:rsidRPr="0046600F" w:rsidTr="0046600F">
        <w:trPr>
          <w:trHeight w:val="34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118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48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подготовки и содержания в готовности необходимых сил и средств в области защиты населения и территорий от чрезвычайных ситуаций природного и техногенного характера, гражданской обороны, а также подготовка населения в области защиты от чрезвычайных ситуаций, гражданской обороны (показатель 2,3,4)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362,25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362,25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133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696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направленных на  предупреждение и ликвидацию стихийных бедствий, в т. ч.осуществление мероприятий по обеспечению безопасности людей на водных объектах, охране их жизни и здоровья  (показатель 2,3)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</w:tr>
      <w:tr w:rsidR="0046600F" w:rsidRPr="0046600F" w:rsidTr="0046600F">
        <w:trPr>
          <w:trHeight w:val="3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</w:tr>
      <w:tr w:rsidR="0046600F" w:rsidRPr="0046600F" w:rsidTr="0046600F">
        <w:trPr>
          <w:trHeight w:val="456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444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товаров в т.ч. наглядной агитации  и услуг, направленных на  предупреждение и предотвращение чрезвычайных ситуаций(показатель 2)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174,15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174,15</w:t>
            </w:r>
          </w:p>
        </w:tc>
      </w:tr>
      <w:tr w:rsidR="0046600F" w:rsidRPr="0046600F" w:rsidTr="0046600F">
        <w:trPr>
          <w:trHeight w:val="28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8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проектам, портфелям проектов поселения (в том числе направленные на реализацию </w:t>
            </w: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национальных и федеральных проектов Российской Федерации)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1359,3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1359,3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12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1359,3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1359,3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756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(структурное подразделение сельского поселения Зайцева Речка)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1359,3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1359,3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672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300"/>
        </w:trPr>
        <w:tc>
          <w:tcPr>
            <w:tcW w:w="4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(структурное подразделение сельского поселения Зайцева Речка)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528"/>
        </w:trPr>
        <w:tc>
          <w:tcPr>
            <w:tcW w:w="4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600F" w:rsidRPr="0046600F" w:rsidTr="0046600F">
        <w:trPr>
          <w:trHeight w:val="288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0F" w:rsidRPr="0046600F" w:rsidRDefault="0046600F" w:rsidP="0046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6600F" w:rsidRDefault="0046600F" w:rsidP="00466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46600F" w:rsidSect="0044565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25" w:rsidRDefault="00555B25" w:rsidP="00445656">
      <w:pPr>
        <w:spacing w:after="0" w:line="240" w:lineRule="auto"/>
      </w:pPr>
      <w:r>
        <w:separator/>
      </w:r>
    </w:p>
  </w:endnote>
  <w:endnote w:type="continuationSeparator" w:id="0">
    <w:p w:rsidR="00555B25" w:rsidRDefault="00555B25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25" w:rsidRDefault="00555B25" w:rsidP="00445656">
      <w:pPr>
        <w:spacing w:after="0" w:line="240" w:lineRule="auto"/>
      </w:pPr>
      <w:r>
        <w:separator/>
      </w:r>
    </w:p>
  </w:footnote>
  <w:footnote w:type="continuationSeparator" w:id="0">
    <w:p w:rsidR="00555B25" w:rsidRDefault="00555B25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634B3"/>
    <w:rsid w:val="00072760"/>
    <w:rsid w:val="00072AA7"/>
    <w:rsid w:val="0007792E"/>
    <w:rsid w:val="00097C50"/>
    <w:rsid w:val="000A79FF"/>
    <w:rsid w:val="000B4D75"/>
    <w:rsid w:val="000C275A"/>
    <w:rsid w:val="000D6DC7"/>
    <w:rsid w:val="001063B1"/>
    <w:rsid w:val="0013008D"/>
    <w:rsid w:val="0014085F"/>
    <w:rsid w:val="0014713C"/>
    <w:rsid w:val="00163486"/>
    <w:rsid w:val="00164A40"/>
    <w:rsid w:val="0016645C"/>
    <w:rsid w:val="001849C2"/>
    <w:rsid w:val="001C1DCC"/>
    <w:rsid w:val="001E5D48"/>
    <w:rsid w:val="001F0317"/>
    <w:rsid w:val="0020698C"/>
    <w:rsid w:val="00220FCA"/>
    <w:rsid w:val="00235A15"/>
    <w:rsid w:val="00250A59"/>
    <w:rsid w:val="0025271F"/>
    <w:rsid w:val="00263D03"/>
    <w:rsid w:val="00296047"/>
    <w:rsid w:val="002A0FCB"/>
    <w:rsid w:val="002A5F0C"/>
    <w:rsid w:val="002B3327"/>
    <w:rsid w:val="002C512F"/>
    <w:rsid w:val="002C51BC"/>
    <w:rsid w:val="002D3474"/>
    <w:rsid w:val="002D5ECE"/>
    <w:rsid w:val="00314D76"/>
    <w:rsid w:val="00315189"/>
    <w:rsid w:val="00316A0C"/>
    <w:rsid w:val="00320991"/>
    <w:rsid w:val="00344FBA"/>
    <w:rsid w:val="00352B30"/>
    <w:rsid w:val="0037711F"/>
    <w:rsid w:val="00387F36"/>
    <w:rsid w:val="003A02B5"/>
    <w:rsid w:val="003A3181"/>
    <w:rsid w:val="003A7B0E"/>
    <w:rsid w:val="003B517B"/>
    <w:rsid w:val="003C00EC"/>
    <w:rsid w:val="003C71A4"/>
    <w:rsid w:val="003D4A1E"/>
    <w:rsid w:val="003D6E07"/>
    <w:rsid w:val="003F70A1"/>
    <w:rsid w:val="00401A19"/>
    <w:rsid w:val="00430A21"/>
    <w:rsid w:val="004453BF"/>
    <w:rsid w:val="00445656"/>
    <w:rsid w:val="0045203F"/>
    <w:rsid w:val="00452321"/>
    <w:rsid w:val="00464173"/>
    <w:rsid w:val="0046600F"/>
    <w:rsid w:val="004A4FB5"/>
    <w:rsid w:val="004B46F2"/>
    <w:rsid w:val="004E2E83"/>
    <w:rsid w:val="00513F6D"/>
    <w:rsid w:val="00516E49"/>
    <w:rsid w:val="00533F75"/>
    <w:rsid w:val="00555B25"/>
    <w:rsid w:val="0056667B"/>
    <w:rsid w:val="00575C41"/>
    <w:rsid w:val="005C6023"/>
    <w:rsid w:val="005E6737"/>
    <w:rsid w:val="00607A60"/>
    <w:rsid w:val="006131A5"/>
    <w:rsid w:val="00617861"/>
    <w:rsid w:val="00620739"/>
    <w:rsid w:val="006373D5"/>
    <w:rsid w:val="00643794"/>
    <w:rsid w:val="006503C9"/>
    <w:rsid w:val="006705BD"/>
    <w:rsid w:val="006A0C57"/>
    <w:rsid w:val="006A5484"/>
    <w:rsid w:val="006A6D89"/>
    <w:rsid w:val="006E6DC3"/>
    <w:rsid w:val="00700322"/>
    <w:rsid w:val="007355DA"/>
    <w:rsid w:val="00740A47"/>
    <w:rsid w:val="007410CB"/>
    <w:rsid w:val="007550E2"/>
    <w:rsid w:val="00755504"/>
    <w:rsid w:val="00791897"/>
    <w:rsid w:val="00797EBB"/>
    <w:rsid w:val="007A39EE"/>
    <w:rsid w:val="007A57D1"/>
    <w:rsid w:val="007A5A35"/>
    <w:rsid w:val="007A7381"/>
    <w:rsid w:val="007B3F66"/>
    <w:rsid w:val="007D3E2D"/>
    <w:rsid w:val="007D636F"/>
    <w:rsid w:val="007F7CE7"/>
    <w:rsid w:val="008109E6"/>
    <w:rsid w:val="0081159A"/>
    <w:rsid w:val="00830038"/>
    <w:rsid w:val="008459BD"/>
    <w:rsid w:val="008466B6"/>
    <w:rsid w:val="008471CC"/>
    <w:rsid w:val="00855E8C"/>
    <w:rsid w:val="00881A6D"/>
    <w:rsid w:val="00895FF7"/>
    <w:rsid w:val="008B7402"/>
    <w:rsid w:val="008E1006"/>
    <w:rsid w:val="008F72EC"/>
    <w:rsid w:val="008F7819"/>
    <w:rsid w:val="00906786"/>
    <w:rsid w:val="00907CAF"/>
    <w:rsid w:val="00933DB6"/>
    <w:rsid w:val="00934C1B"/>
    <w:rsid w:val="00945351"/>
    <w:rsid w:val="00945506"/>
    <w:rsid w:val="00961E7B"/>
    <w:rsid w:val="009701F6"/>
    <w:rsid w:val="00982B1A"/>
    <w:rsid w:val="009C36E5"/>
    <w:rsid w:val="009D421F"/>
    <w:rsid w:val="009E7258"/>
    <w:rsid w:val="00A6504A"/>
    <w:rsid w:val="00A65ABD"/>
    <w:rsid w:val="00A7350E"/>
    <w:rsid w:val="00A802A1"/>
    <w:rsid w:val="00A80A59"/>
    <w:rsid w:val="00AD3045"/>
    <w:rsid w:val="00AD74D2"/>
    <w:rsid w:val="00B10AC8"/>
    <w:rsid w:val="00B27EBA"/>
    <w:rsid w:val="00B81447"/>
    <w:rsid w:val="00B84477"/>
    <w:rsid w:val="00B87AAA"/>
    <w:rsid w:val="00B92EB3"/>
    <w:rsid w:val="00BA0D89"/>
    <w:rsid w:val="00BD37B0"/>
    <w:rsid w:val="00BD4884"/>
    <w:rsid w:val="00BD6393"/>
    <w:rsid w:val="00BD7B08"/>
    <w:rsid w:val="00BE4D03"/>
    <w:rsid w:val="00BE5BC7"/>
    <w:rsid w:val="00BF77AC"/>
    <w:rsid w:val="00C05879"/>
    <w:rsid w:val="00C1225A"/>
    <w:rsid w:val="00C41454"/>
    <w:rsid w:val="00C434DC"/>
    <w:rsid w:val="00C62AF5"/>
    <w:rsid w:val="00CC578F"/>
    <w:rsid w:val="00D228C9"/>
    <w:rsid w:val="00D22939"/>
    <w:rsid w:val="00D335B2"/>
    <w:rsid w:val="00D33C05"/>
    <w:rsid w:val="00D37422"/>
    <w:rsid w:val="00D513AC"/>
    <w:rsid w:val="00D52387"/>
    <w:rsid w:val="00D5342B"/>
    <w:rsid w:val="00D55EEE"/>
    <w:rsid w:val="00D83AB4"/>
    <w:rsid w:val="00D94BF2"/>
    <w:rsid w:val="00D96C2E"/>
    <w:rsid w:val="00DA017D"/>
    <w:rsid w:val="00DB5C4B"/>
    <w:rsid w:val="00DB6D9E"/>
    <w:rsid w:val="00DD18EC"/>
    <w:rsid w:val="00DF45CA"/>
    <w:rsid w:val="00E02E9B"/>
    <w:rsid w:val="00E24C0C"/>
    <w:rsid w:val="00E30A88"/>
    <w:rsid w:val="00E33582"/>
    <w:rsid w:val="00E34073"/>
    <w:rsid w:val="00E57731"/>
    <w:rsid w:val="00E74C99"/>
    <w:rsid w:val="00E752E8"/>
    <w:rsid w:val="00E9183E"/>
    <w:rsid w:val="00EA1922"/>
    <w:rsid w:val="00EA4C50"/>
    <w:rsid w:val="00EA5C6D"/>
    <w:rsid w:val="00EA60EF"/>
    <w:rsid w:val="00EB5E1D"/>
    <w:rsid w:val="00EC0067"/>
    <w:rsid w:val="00EC2190"/>
    <w:rsid w:val="00EC2DB1"/>
    <w:rsid w:val="00EC3CA3"/>
    <w:rsid w:val="00EF7D54"/>
    <w:rsid w:val="00F26C11"/>
    <w:rsid w:val="00F530C2"/>
    <w:rsid w:val="00FA0A2E"/>
    <w:rsid w:val="00FA17EC"/>
    <w:rsid w:val="00FD248B"/>
    <w:rsid w:val="00FE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05C7-1F59-4968-9FC5-D012A06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uiPriority w:val="99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  <w:style w:type="paragraph" w:customStyle="1" w:styleId="font5">
    <w:name w:val="font5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66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660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660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660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4660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6600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660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660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466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4660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660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807C-8190-41A6-B86B-3F66AB3E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9</cp:revision>
  <cp:lastPrinted>2019-11-25T14:09:00Z</cp:lastPrinted>
  <dcterms:created xsi:type="dcterms:W3CDTF">2019-11-24T11:27:00Z</dcterms:created>
  <dcterms:modified xsi:type="dcterms:W3CDTF">2019-12-02T17:00:00Z</dcterms:modified>
</cp:coreProperties>
</file>