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E65" w:rsidRDefault="00B00E65" w:rsidP="00B00E65">
      <w:pPr>
        <w:spacing w:after="0" w:line="240" w:lineRule="auto"/>
      </w:pPr>
    </w:p>
    <w:p w:rsidR="0017572A" w:rsidRDefault="0017572A" w:rsidP="00B00E65">
      <w:pPr>
        <w:spacing w:after="0" w:line="240" w:lineRule="auto"/>
      </w:pP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Ханты-Мансийский автономный округ - Югра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(Тюменская область)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Нижневартовский район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Администрация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сельского поселения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sz w:val="28"/>
          <w:szCs w:val="28"/>
          <w:lang w:eastAsia="zh-CN"/>
        </w:rPr>
      </w:pPr>
      <w:r w:rsidRPr="00535BCA">
        <w:rPr>
          <w:rFonts w:ascii="Times New Roman" w:eastAsia="Tahoma" w:hAnsi="Times New Roman" w:cs="Times New Roman"/>
          <w:b/>
          <w:sz w:val="28"/>
          <w:szCs w:val="28"/>
          <w:lang w:eastAsia="zh-CN"/>
        </w:rPr>
        <w:t>Зайцева Речка</w:t>
      </w: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lang w:eastAsia="zh-CN"/>
        </w:rPr>
      </w:pPr>
    </w:p>
    <w:p w:rsidR="0017572A" w:rsidRPr="00535BCA" w:rsidRDefault="0017572A" w:rsidP="0017572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32"/>
          <w:szCs w:val="32"/>
          <w:lang w:eastAsia="zh-CN"/>
        </w:rPr>
      </w:pPr>
      <w:r w:rsidRPr="00535BCA">
        <w:rPr>
          <w:rFonts w:ascii="Times New Roman" w:eastAsia="Tahoma" w:hAnsi="Times New Roman" w:cs="Times New Roman"/>
          <w:b/>
          <w:bCs/>
          <w:sz w:val="32"/>
          <w:szCs w:val="32"/>
          <w:lang w:eastAsia="zh-CN"/>
        </w:rPr>
        <w:t>ПОСТАНОВЛЕНИЕ</w:t>
      </w:r>
    </w:p>
    <w:p w:rsidR="0017572A" w:rsidRPr="00535BCA" w:rsidRDefault="0017572A" w:rsidP="00582C53">
      <w:pPr>
        <w:widowControl w:val="0"/>
        <w:suppressAutoHyphens/>
        <w:spacing w:after="0" w:line="240" w:lineRule="auto"/>
        <w:rPr>
          <w:rFonts w:ascii="Times New Roman" w:eastAsia="Tahoma" w:hAnsi="Times New Roman" w:cs="Times New Roman"/>
          <w:b/>
          <w:bCs/>
          <w:sz w:val="28"/>
          <w:szCs w:val="28"/>
          <w:lang w:eastAsia="zh-CN"/>
        </w:rPr>
      </w:pPr>
    </w:p>
    <w:p w:rsidR="0017572A" w:rsidRPr="00535BCA" w:rsidRDefault="0017572A" w:rsidP="00582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5BCA">
        <w:rPr>
          <w:rFonts w:ascii="Times New Roman" w:hAnsi="Times New Roman" w:cs="Times New Roman"/>
          <w:sz w:val="24"/>
          <w:szCs w:val="24"/>
        </w:rPr>
        <w:t xml:space="preserve">от </w:t>
      </w:r>
      <w:r w:rsidR="00582C53">
        <w:rPr>
          <w:rFonts w:ascii="Times New Roman" w:hAnsi="Times New Roman" w:cs="Times New Roman"/>
          <w:sz w:val="24"/>
          <w:szCs w:val="24"/>
        </w:rPr>
        <w:t>25.04.2016 г.</w:t>
      </w:r>
      <w:r w:rsidRPr="00535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5BCA">
        <w:rPr>
          <w:rFonts w:ascii="Times New Roman" w:hAnsi="Times New Roman" w:cs="Times New Roman"/>
          <w:sz w:val="24"/>
          <w:szCs w:val="24"/>
        </w:rPr>
        <w:t xml:space="preserve">№ </w:t>
      </w:r>
      <w:r w:rsidR="00582C53">
        <w:rPr>
          <w:rFonts w:ascii="Times New Roman" w:hAnsi="Times New Roman" w:cs="Times New Roman"/>
          <w:sz w:val="24"/>
          <w:szCs w:val="24"/>
        </w:rPr>
        <w:t>67</w:t>
      </w:r>
    </w:p>
    <w:p w:rsidR="0017572A" w:rsidRPr="0017572A" w:rsidRDefault="0017572A" w:rsidP="00582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BCA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535BC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35BCA">
        <w:rPr>
          <w:rFonts w:ascii="Times New Roman" w:hAnsi="Times New Roman" w:cs="Times New Roman"/>
          <w:sz w:val="24"/>
          <w:szCs w:val="24"/>
        </w:rPr>
        <w:t>айцева Речка</w:t>
      </w:r>
    </w:p>
    <w:p w:rsidR="00B00E65" w:rsidRDefault="00B00E65" w:rsidP="00B00E65">
      <w:pPr>
        <w:spacing w:after="0" w:line="240" w:lineRule="auto"/>
      </w:pPr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00E6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B00E65">
        <w:rPr>
          <w:rFonts w:ascii="Times New Roman" w:hAnsi="Times New Roman" w:cs="Times New Roman"/>
          <w:sz w:val="28"/>
          <w:szCs w:val="28"/>
        </w:rPr>
        <w:t xml:space="preserve"> </w:t>
      </w:r>
      <w:r w:rsidR="007D18F1" w:rsidRPr="00B00E65">
        <w:rPr>
          <w:rFonts w:ascii="Times New Roman" w:hAnsi="Times New Roman" w:cs="Times New Roman"/>
          <w:sz w:val="28"/>
          <w:szCs w:val="28"/>
        </w:rPr>
        <w:t xml:space="preserve">от </w:t>
      </w:r>
      <w:r w:rsidR="007D18F1">
        <w:rPr>
          <w:rFonts w:ascii="Times New Roman" w:hAnsi="Times New Roman" w:cs="Times New Roman"/>
          <w:sz w:val="28"/>
          <w:szCs w:val="28"/>
        </w:rPr>
        <w:t>16.02</w:t>
      </w:r>
      <w:r w:rsidR="007D18F1" w:rsidRPr="00B00E6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7D18F1">
        <w:rPr>
          <w:rFonts w:ascii="Times New Roman" w:hAnsi="Times New Roman" w:cs="Times New Roman"/>
          <w:sz w:val="28"/>
          <w:szCs w:val="28"/>
        </w:rPr>
        <w:t>24</w:t>
      </w:r>
      <w:r w:rsidR="007D18F1" w:rsidRPr="00B00E65">
        <w:rPr>
          <w:rFonts w:ascii="Times New Roman" w:hAnsi="Times New Roman" w:cs="Times New Roman"/>
          <w:sz w:val="28"/>
          <w:szCs w:val="28"/>
        </w:rPr>
        <w:t xml:space="preserve"> </w:t>
      </w:r>
      <w:r w:rsidRPr="00B00E65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</w:t>
      </w:r>
      <w:proofErr w:type="gramStart"/>
      <w:r w:rsidRPr="00B00E65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B00E65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  <w:proofErr w:type="gramStart"/>
      <w:r w:rsidRPr="00B00E6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00E65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1077E2" w:rsidRPr="00B00E65" w:rsidRDefault="00B00E65" w:rsidP="00B00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E65">
        <w:rPr>
          <w:rFonts w:ascii="Times New Roman" w:hAnsi="Times New Roman" w:cs="Times New Roman"/>
          <w:sz w:val="28"/>
          <w:szCs w:val="28"/>
        </w:rPr>
        <w:t>муниципальной собственности, на торгах»</w:t>
      </w:r>
    </w:p>
    <w:p w:rsidR="00B00E65" w:rsidRDefault="00B00E65" w:rsidP="00B00E65">
      <w:pPr>
        <w:spacing w:after="0" w:line="240" w:lineRule="auto"/>
      </w:pPr>
    </w:p>
    <w:p w:rsidR="00B00E65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0E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00E6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B00E65">
        <w:rPr>
          <w:rFonts w:ascii="Times New Roman" w:hAnsi="Times New Roman" w:cs="Times New Roman"/>
          <w:sz w:val="28"/>
          <w:szCs w:val="28"/>
        </w:rPr>
        <w:t xml:space="preserve"> от </w:t>
      </w:r>
      <w:r w:rsidR="000A43CC">
        <w:rPr>
          <w:rFonts w:ascii="Times New Roman" w:hAnsi="Times New Roman" w:cs="Times New Roman"/>
          <w:sz w:val="28"/>
          <w:szCs w:val="28"/>
        </w:rPr>
        <w:t>31.01.2012</w:t>
      </w:r>
      <w:r w:rsidRPr="00B00E65">
        <w:rPr>
          <w:rFonts w:ascii="Times New Roman" w:hAnsi="Times New Roman" w:cs="Times New Roman"/>
          <w:sz w:val="28"/>
          <w:szCs w:val="28"/>
        </w:rPr>
        <w:t xml:space="preserve"> № 4</w:t>
      </w:r>
      <w:r w:rsidR="000A43CC">
        <w:rPr>
          <w:rFonts w:ascii="Times New Roman" w:hAnsi="Times New Roman" w:cs="Times New Roman"/>
          <w:sz w:val="28"/>
          <w:szCs w:val="28"/>
        </w:rPr>
        <w:t>8</w:t>
      </w:r>
      <w:r w:rsidRPr="00B00E65">
        <w:rPr>
          <w:rFonts w:ascii="Times New Roman" w:hAnsi="Times New Roman" w:cs="Times New Roman"/>
          <w:sz w:val="28"/>
          <w:szCs w:val="28"/>
        </w:rPr>
        <w:t xml:space="preserve"> «Об утверждении Реестра муниципальных услуг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00E65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B00E65">
        <w:rPr>
          <w:rFonts w:ascii="Times New Roman" w:hAnsi="Times New Roman" w:cs="Times New Roman"/>
          <w:sz w:val="28"/>
          <w:szCs w:val="28"/>
        </w:rPr>
        <w:t>», во исполнение пункта 21 Плана мероприятий по выполнению поручений Губернатора Ханты-Мансийского автономного округа – Югры по итогам рабочей поездки в Нижневартовский район, утвержденного распоряжением администрации Нижневартовского района от</w:t>
      </w:r>
      <w:proofErr w:type="gramEnd"/>
      <w:r w:rsidRPr="00B00E65">
        <w:rPr>
          <w:rFonts w:ascii="Times New Roman" w:hAnsi="Times New Roman" w:cs="Times New Roman"/>
          <w:sz w:val="28"/>
          <w:szCs w:val="28"/>
        </w:rPr>
        <w:t xml:space="preserve"> 28.01.2016 № 26-р: </w:t>
      </w:r>
    </w:p>
    <w:p w:rsidR="00B00E65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E65">
        <w:rPr>
          <w:rFonts w:ascii="Times New Roman" w:hAnsi="Times New Roman" w:cs="Times New Roman"/>
          <w:sz w:val="28"/>
          <w:szCs w:val="28"/>
        </w:rPr>
        <w:t xml:space="preserve">1. Внести изменения в наименование муниципальной услуги административного регламента: </w:t>
      </w:r>
    </w:p>
    <w:p w:rsidR="00B00E65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00E65">
        <w:rPr>
          <w:rFonts w:ascii="Times New Roman" w:hAnsi="Times New Roman" w:cs="Times New Roman"/>
          <w:sz w:val="28"/>
          <w:szCs w:val="28"/>
        </w:rPr>
        <w:t xml:space="preserve">1.1. изложить наименование муниципальной услуги в следующей редакции: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торгах». </w:t>
      </w:r>
    </w:p>
    <w:p w:rsidR="00B00E65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0E65">
        <w:rPr>
          <w:rFonts w:ascii="Times New Roman" w:hAnsi="Times New Roman" w:cs="Times New Roman"/>
          <w:sz w:val="28"/>
          <w:szCs w:val="28"/>
        </w:rPr>
        <w:t xml:space="preserve">2. Внести изменения в приложение к постановлению администрации </w:t>
      </w:r>
      <w:r w:rsidR="008E083E">
        <w:rPr>
          <w:rFonts w:ascii="Times New Roman" w:hAnsi="Times New Roman" w:cs="Times New Roman"/>
          <w:sz w:val="28"/>
          <w:szCs w:val="28"/>
        </w:rPr>
        <w:t>сельского</w:t>
      </w:r>
      <w:r w:rsidRPr="00B00E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083E">
        <w:rPr>
          <w:rFonts w:ascii="Times New Roman" w:hAnsi="Times New Roman" w:cs="Times New Roman"/>
          <w:sz w:val="28"/>
          <w:szCs w:val="28"/>
        </w:rPr>
        <w:t>Зайцева Речка</w:t>
      </w:r>
      <w:r w:rsidRPr="00B00E65">
        <w:rPr>
          <w:rFonts w:ascii="Times New Roman" w:hAnsi="Times New Roman" w:cs="Times New Roman"/>
          <w:sz w:val="28"/>
          <w:szCs w:val="28"/>
        </w:rPr>
        <w:t xml:space="preserve"> от </w:t>
      </w:r>
      <w:r w:rsidR="008E083E">
        <w:rPr>
          <w:rFonts w:ascii="Times New Roman" w:hAnsi="Times New Roman" w:cs="Times New Roman"/>
          <w:sz w:val="28"/>
          <w:szCs w:val="28"/>
        </w:rPr>
        <w:t>16.02</w:t>
      </w:r>
      <w:r w:rsidRPr="00B00E65">
        <w:rPr>
          <w:rFonts w:ascii="Times New Roman" w:hAnsi="Times New Roman" w:cs="Times New Roman"/>
          <w:sz w:val="28"/>
          <w:szCs w:val="28"/>
        </w:rPr>
        <w:t xml:space="preserve">.2016 № </w:t>
      </w:r>
      <w:r w:rsidR="008E083E">
        <w:rPr>
          <w:rFonts w:ascii="Times New Roman" w:hAnsi="Times New Roman" w:cs="Times New Roman"/>
          <w:sz w:val="28"/>
          <w:szCs w:val="28"/>
        </w:rPr>
        <w:t>24</w:t>
      </w:r>
      <w:r w:rsidRPr="00B00E6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</w:p>
    <w:p w:rsidR="00B00E65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00E65">
        <w:rPr>
          <w:rFonts w:ascii="Times New Roman" w:hAnsi="Times New Roman" w:cs="Times New Roman"/>
          <w:sz w:val="28"/>
          <w:szCs w:val="28"/>
        </w:rPr>
        <w:t xml:space="preserve">2.1. пункт 2.11. изложить в следующей редакции: </w:t>
      </w:r>
    </w:p>
    <w:p w:rsidR="0017572A" w:rsidRDefault="00B00E65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E65">
        <w:rPr>
          <w:rFonts w:ascii="Times New Roman" w:hAnsi="Times New Roman" w:cs="Times New Roman"/>
          <w:sz w:val="28"/>
          <w:szCs w:val="28"/>
        </w:rPr>
        <w:t xml:space="preserve">«2.11. Срок и порядок регистрации запроса заявителя о предоставлении муниципальной услуги, в том числе поступившего посредством электронной почты. </w:t>
      </w:r>
    </w:p>
    <w:p w:rsidR="008E083E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Письменные обращения заявителей подлежат обязательной регистрации в день их поступления. Регистрацию заявления выполняет </w:t>
      </w:r>
      <w:r w:rsidR="008E083E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B00E65" w:rsidRPr="00B00E6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8E083E">
        <w:rPr>
          <w:rFonts w:ascii="Times New Roman" w:hAnsi="Times New Roman" w:cs="Times New Roman"/>
          <w:sz w:val="28"/>
          <w:szCs w:val="28"/>
        </w:rPr>
        <w:t>сельского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E083E">
        <w:rPr>
          <w:rFonts w:ascii="Times New Roman" w:hAnsi="Times New Roman" w:cs="Times New Roman"/>
          <w:sz w:val="28"/>
          <w:szCs w:val="28"/>
        </w:rPr>
        <w:t>Зайцева Речка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. Письменные обращения заявителей, поступившие в адрес администрации поселения, в том числе посредством электронной почты, подлежат обязательной регистрации в течение 3 календарных дней.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>Для физических лиц, обратившихся за предоставлением муниципальной услуги в адрес администрации поселения, в том числе посредством электронной почты, срок передачи зарегистрированного заявления в отдел составляет 1 день».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МФЦ Нижневартовского района осуществляется по принципу «одного окна» в соответствии с законодательством Российской Федерации.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МФЦ осуществляет прием и регистрацию заявления о предоставлении муниципальной услуги и выдачу результата предоставления муниципальной услуги.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2.2. подпункт 3.2.2. пункта 3.2. изложить в следующей редакции: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«3.2.2. Заявитель вправе обратиться за предоставлением муниципальной услуги в администрацию поселения путем: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ичной подачи заявления о предоставлении муниципальной услуги и соответствующих документов; направления заявления о предоставлении муниципальной услуги и соответствующих документов посредством почтового направления; направления заявления о предоставлении муниципальной услуги и соответствующих документов путем их направления на адрес электронной почты администрации поселения.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Личной подачей заявления является подача заявления о предоставлении муниципальной услуги заявителем лично либо через представителя заявления о предоставлении муниципальной услуги в бумажном виде, то есть документов установленной формы, сформированных на бумажном носителе.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Направление заявления о предоставлении муниципальной услуги в бумажном виде осуществляется по почте с вложением копий документов, необходимых для предоставления муниципальной услуги и предусмотренных регламентом. </w:t>
      </w:r>
    </w:p>
    <w:p w:rsidR="008E083E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При направлении заявления по почте днем получения заявления является день поступления письма в администрацию поселения. </w:t>
      </w:r>
    </w:p>
    <w:p w:rsidR="0017572A" w:rsidRDefault="008E083E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Заявитель может направить заявление о предоставлении муниципальной услуги, а также документы на бумажном носителе или в электронном виде (то есть посредством направления электронного документа). Направление заявления о предоставлении муниципальной услуги в электронном виде и (или) копий документов в электронном виде осуществляется посредством направления копий документов на адрес электронной почты поселения. В случае направления документов в электронном виде на адрес электронной почты администрации поселения заявление должно быть заполнено в электронном виде по форме, размещённой на официальном сайте органа местного самоуправления, Едином портале. Документы, необходимые для </w:t>
      </w:r>
      <w:proofErr w:type="spellStart"/>
      <w:r w:rsidR="00B00E65" w:rsidRPr="00B00E65">
        <w:rPr>
          <w:rFonts w:ascii="Times New Roman" w:hAnsi="Times New Roman" w:cs="Times New Roman"/>
          <w:sz w:val="28"/>
          <w:szCs w:val="28"/>
        </w:rPr>
        <w:t>предоставлениямуниципальной</w:t>
      </w:r>
      <w:proofErr w:type="spell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 услуги, должны быть отсканированы в формате </w:t>
      </w:r>
      <w:proofErr w:type="spellStart"/>
      <w:r w:rsidR="00B00E65" w:rsidRPr="00B00E65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65" w:rsidRPr="00B00E65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0E65" w:rsidRPr="00B00E65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 (PDF), либо в другом общедоступном графическом формате с разрешением не менее 150 </w:t>
      </w:r>
      <w:proofErr w:type="spellStart"/>
      <w:r w:rsidR="00B00E65" w:rsidRPr="00B00E6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, сформированы в архив данных в общедоступном формате и направлены на электронную </w:t>
      </w:r>
      <w:r w:rsidR="00B00E65" w:rsidRPr="00B00E65">
        <w:rPr>
          <w:rFonts w:ascii="Times New Roman" w:hAnsi="Times New Roman" w:cs="Times New Roman"/>
          <w:sz w:val="28"/>
          <w:szCs w:val="28"/>
        </w:rPr>
        <w:lastRenderedPageBreak/>
        <w:t>почту администрации поселения.</w:t>
      </w:r>
      <w:r w:rsidR="0017572A">
        <w:rPr>
          <w:rFonts w:ascii="Times New Roman" w:hAnsi="Times New Roman" w:cs="Times New Roman"/>
          <w:sz w:val="28"/>
          <w:szCs w:val="28"/>
        </w:rPr>
        <w:t xml:space="preserve">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Электронное письмо, содержащее вышеназванный документ, должно быть подписано действующей электронной подписью заявителя. Использование электронной подписи регламентируется законодательством Российской Федерации. Заявитель должен представить оригинал документа, удостоверяющего личность, при первом посещении отдела, в том числе при получении результата муниципальной услуги. До первого посещения отдела заявителем копии документов, представленных им, проверяются как документы, представленные для получения муниципальной услуги.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При личной подаче заявителем документов заявление о предоставлении муниципальной услуги может быть оформлено им в ходе приема в отделе либо оформлено заранее и приложено к комплекту документов. При выявлении в заявлении недостатков, которые могут быть устранены заявителем в ходе приема, специалист отдела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 При отсутствии у заявителя заполненного бланка заявления или неправильном его заполнении специалист отдела помогает заявителю заполнить бланк заявления. Специалист отдела, принявший документы, проверяет правильность заполнения заявления, ставит отметку о принятии на втором экземпляре заявления.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муниципальной услуги не должен превышать 3 календарных дней.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Для физических лиц, обратившихся за предоставлением муниципальной услуги в адрес администрации поселения, в том числе посредством электронной почты, срок передачи зарегистрированного заявления в отдел составляет 1 день.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заявления о предоставлении муниципальной услуги в системе электронного документооборота.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В случае подачи заявления через МФЦ Нижневартовского района результатом административной процедуры является прием и регистрация заявления о предоставлении муниципальной услуги специалистом МФЦ Нижневартовского района в автоматизированной информационной системе МФЦ Нижневартовского района». </w:t>
      </w:r>
    </w:p>
    <w:p w:rsidR="0017572A" w:rsidRDefault="0017572A" w:rsidP="00175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3. </w:t>
      </w:r>
      <w:r w:rsidRPr="00987F2A">
        <w:rPr>
          <w:rFonts w:ascii="Times New Roman" w:hAnsi="Times New Roman" w:cs="Times New Roman"/>
          <w:color w:val="000000" w:themeColor="text1"/>
          <w:sz w:val="28"/>
          <w:szCs w:val="28"/>
        </w:rPr>
        <w:t>Эксперту администрации (В.Н.Федотовой) - внести информационную справку в оригинал</w:t>
      </w:r>
      <w:r w:rsidRPr="004C3A1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4C3A1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16.02.2016 № 24</w:t>
      </w:r>
      <w:r w:rsidRPr="004C3A18">
        <w:rPr>
          <w:rFonts w:ascii="Times New Roman" w:hAnsi="Times New Roman" w:cs="Times New Roman"/>
          <w:sz w:val="28"/>
          <w:szCs w:val="28"/>
        </w:rPr>
        <w:t xml:space="preserve">; - </w:t>
      </w:r>
      <w:proofErr w:type="gramStart"/>
      <w:r w:rsidRPr="004C3A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C3A18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582C53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</w:t>
      </w:r>
      <w:r w:rsidRPr="004C3A18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C3A18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Зайцева Речка</w:t>
      </w:r>
      <w:r w:rsidRPr="004C3A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E65" w:rsidRPr="00B00E65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обнародования.</w:t>
      </w:r>
    </w:p>
    <w:p w:rsidR="00B00E65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E65" w:rsidRPr="00B00E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B00E65" w:rsidRPr="00B00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0E65" w:rsidRPr="00B00E6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72A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C53" w:rsidRDefault="00582C53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7572A" w:rsidRPr="00B00E65" w:rsidRDefault="0017572A" w:rsidP="00B00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82C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r w:rsidR="00582C5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C53">
        <w:rPr>
          <w:rFonts w:ascii="Times New Roman" w:hAnsi="Times New Roman" w:cs="Times New Roman"/>
          <w:sz w:val="28"/>
          <w:szCs w:val="28"/>
        </w:rPr>
        <w:tab/>
        <w:t>В.Е. Дорофеев</w:t>
      </w:r>
    </w:p>
    <w:sectPr w:rsidR="0017572A" w:rsidRPr="00B00E65" w:rsidSect="001757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E65"/>
    <w:rsid w:val="000A43CC"/>
    <w:rsid w:val="001077E2"/>
    <w:rsid w:val="0017572A"/>
    <w:rsid w:val="001808BE"/>
    <w:rsid w:val="00534278"/>
    <w:rsid w:val="00582C53"/>
    <w:rsid w:val="005F5705"/>
    <w:rsid w:val="0062329D"/>
    <w:rsid w:val="007D18F1"/>
    <w:rsid w:val="008E083E"/>
    <w:rsid w:val="009775ED"/>
    <w:rsid w:val="00B00E65"/>
    <w:rsid w:val="00B74260"/>
    <w:rsid w:val="00E5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D5"/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</cp:lastModifiedBy>
  <cp:revision>2</cp:revision>
  <cp:lastPrinted>2016-04-25T04:28:00Z</cp:lastPrinted>
  <dcterms:created xsi:type="dcterms:W3CDTF">2016-04-25T04:29:00Z</dcterms:created>
  <dcterms:modified xsi:type="dcterms:W3CDTF">2016-04-25T04:29:00Z</dcterms:modified>
</cp:coreProperties>
</file>